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Ind w:w="108" w:type="dxa"/>
        <w:tblLayout w:type="fixed"/>
        <w:tblLook w:val="04A0" w:firstRow="1" w:lastRow="0" w:firstColumn="1" w:lastColumn="0" w:noHBand="0" w:noVBand="1"/>
      </w:tblPr>
      <w:tblGrid>
        <w:gridCol w:w="284"/>
        <w:gridCol w:w="1309"/>
        <w:gridCol w:w="1560"/>
        <w:gridCol w:w="1383"/>
        <w:gridCol w:w="284"/>
        <w:gridCol w:w="992"/>
        <w:gridCol w:w="317"/>
        <w:gridCol w:w="232"/>
        <w:gridCol w:w="236"/>
        <w:gridCol w:w="241"/>
        <w:gridCol w:w="250"/>
        <w:gridCol w:w="283"/>
        <w:gridCol w:w="1985"/>
        <w:gridCol w:w="571"/>
      </w:tblGrid>
      <w:tr w:rsidR="00AF1848" w:rsidTr="00903427">
        <w:tc>
          <w:tcPr>
            <w:tcW w:w="9927" w:type="dxa"/>
            <w:gridSpan w:val="14"/>
          </w:tcPr>
          <w:p w:rsidR="00983FD1" w:rsidRPr="00482685" w:rsidRDefault="00983FD1" w:rsidP="00DA3BC3">
            <w:pPr>
              <w:ind w:left="-108" w:right="851"/>
              <w:rPr>
                <w:b/>
                <w:bCs/>
                <w:sz w:val="44"/>
                <w:szCs w:val="28"/>
              </w:rPr>
            </w:pPr>
            <w:r w:rsidRPr="00482685">
              <w:rPr>
                <w:b/>
                <w:bCs/>
                <w:sz w:val="44"/>
                <w:szCs w:val="28"/>
              </w:rPr>
              <w:t>Schnellfragebogen</w:t>
            </w:r>
          </w:p>
          <w:p w:rsidR="00DA3BC3" w:rsidRPr="00482685" w:rsidRDefault="00983FD1" w:rsidP="00DA3BC3">
            <w:pPr>
              <w:ind w:left="-108" w:right="851"/>
              <w:rPr>
                <w:bCs/>
                <w:sz w:val="32"/>
                <w:szCs w:val="28"/>
              </w:rPr>
            </w:pPr>
            <w:r w:rsidRPr="00482685">
              <w:rPr>
                <w:bCs/>
                <w:sz w:val="32"/>
                <w:szCs w:val="28"/>
              </w:rPr>
              <w:t>zum Versicherungsantrag</w:t>
            </w:r>
            <w:r w:rsidR="00903427" w:rsidRPr="00482685">
              <w:rPr>
                <w:bCs/>
                <w:sz w:val="32"/>
                <w:szCs w:val="28"/>
              </w:rPr>
              <w:t xml:space="preserve"> zur Vertrauensschadenversicherung</w:t>
            </w:r>
          </w:p>
          <w:p w:rsidR="00AF1848" w:rsidRPr="00DC5908" w:rsidRDefault="00AF1848" w:rsidP="00DA3BC3">
            <w:pPr>
              <w:ind w:left="-108" w:right="851"/>
              <w:rPr>
                <w:b/>
                <w:bCs/>
                <w:sz w:val="28"/>
                <w:szCs w:val="28"/>
              </w:rPr>
            </w:pPr>
          </w:p>
        </w:tc>
      </w:tr>
      <w:tr w:rsidR="00AF1848" w:rsidTr="00903427">
        <w:tc>
          <w:tcPr>
            <w:tcW w:w="9927" w:type="dxa"/>
            <w:gridSpan w:val="14"/>
          </w:tcPr>
          <w:p w:rsidR="00AF1848" w:rsidRDefault="00864F67" w:rsidP="00BF541E">
            <w:pPr>
              <w:numPr>
                <w:ilvl w:val="0"/>
                <w:numId w:val="18"/>
              </w:numPr>
              <w:spacing w:after="120"/>
              <w:ind w:left="249" w:hanging="357"/>
            </w:pPr>
            <w:r>
              <w:rPr>
                <w:b/>
                <w:sz w:val="24"/>
                <w:szCs w:val="24"/>
              </w:rPr>
              <w:t>A</w:t>
            </w:r>
            <w:r w:rsidR="00AF1848" w:rsidRPr="00DC5908">
              <w:rPr>
                <w:b/>
                <w:sz w:val="24"/>
                <w:szCs w:val="24"/>
              </w:rPr>
              <w:t>ngaben zum Unternehmen</w:t>
            </w:r>
          </w:p>
        </w:tc>
      </w:tr>
      <w:tr w:rsidR="00AF1848" w:rsidRPr="0031449F" w:rsidTr="00903427">
        <w:tc>
          <w:tcPr>
            <w:tcW w:w="9927" w:type="dxa"/>
            <w:gridSpan w:val="14"/>
          </w:tcPr>
          <w:p w:rsidR="00AF1848" w:rsidRPr="0031449F" w:rsidRDefault="00AF1848" w:rsidP="00DC5908">
            <w:pPr>
              <w:ind w:left="-108"/>
              <w:rPr>
                <w:sz w:val="4"/>
                <w:szCs w:val="4"/>
              </w:rPr>
            </w:pPr>
          </w:p>
        </w:tc>
      </w:tr>
      <w:tr w:rsidR="00AF1848" w:rsidTr="00BF541E">
        <w:tc>
          <w:tcPr>
            <w:tcW w:w="3153" w:type="dxa"/>
            <w:gridSpan w:val="3"/>
          </w:tcPr>
          <w:p w:rsidR="00AF1848" w:rsidRDefault="00526EAC" w:rsidP="00DC5908">
            <w:pPr>
              <w:ind w:left="-108"/>
            </w:pPr>
            <w:r>
              <w:t>Firm</w:t>
            </w:r>
            <w:r w:rsidR="00983FD1">
              <w:t>a (Muttergesellschaft)</w:t>
            </w:r>
          </w:p>
        </w:tc>
        <w:tc>
          <w:tcPr>
            <w:tcW w:w="6774" w:type="dxa"/>
            <w:gridSpan w:val="11"/>
            <w:tcBorders>
              <w:bottom w:val="single" w:sz="4" w:space="0" w:color="auto"/>
            </w:tcBorders>
          </w:tcPr>
          <w:p w:rsidR="00AF1848" w:rsidRDefault="00F94499" w:rsidP="00FC331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F1848" w:rsidRPr="0031449F" w:rsidTr="00903427">
        <w:tc>
          <w:tcPr>
            <w:tcW w:w="9927" w:type="dxa"/>
            <w:gridSpan w:val="14"/>
          </w:tcPr>
          <w:p w:rsidR="00AF1848" w:rsidRPr="0031449F" w:rsidRDefault="00AF1848" w:rsidP="00DC5908">
            <w:pPr>
              <w:ind w:left="-108"/>
              <w:rPr>
                <w:sz w:val="4"/>
                <w:szCs w:val="4"/>
              </w:rPr>
            </w:pPr>
          </w:p>
        </w:tc>
      </w:tr>
      <w:tr w:rsidR="00AF1848" w:rsidRPr="0031449F" w:rsidTr="00903427">
        <w:tc>
          <w:tcPr>
            <w:tcW w:w="9927" w:type="dxa"/>
            <w:gridSpan w:val="14"/>
          </w:tcPr>
          <w:p w:rsidR="00AF1848" w:rsidRPr="0031449F" w:rsidRDefault="00AF1848" w:rsidP="00DC5908">
            <w:pPr>
              <w:ind w:left="-108"/>
              <w:rPr>
                <w:sz w:val="4"/>
                <w:szCs w:val="4"/>
              </w:rPr>
            </w:pPr>
          </w:p>
        </w:tc>
      </w:tr>
      <w:tr w:rsidR="00EA1E1C" w:rsidRPr="0031449F" w:rsidTr="00903427">
        <w:tc>
          <w:tcPr>
            <w:tcW w:w="9927" w:type="dxa"/>
            <w:gridSpan w:val="14"/>
          </w:tcPr>
          <w:p w:rsidR="00EA1E1C" w:rsidRPr="0031449F" w:rsidRDefault="00EA1E1C" w:rsidP="00DC5908">
            <w:pPr>
              <w:ind w:left="-108"/>
              <w:rPr>
                <w:sz w:val="4"/>
                <w:szCs w:val="4"/>
              </w:rPr>
            </w:pPr>
          </w:p>
        </w:tc>
      </w:tr>
      <w:tr w:rsidR="00AF1848" w:rsidTr="00BF541E">
        <w:tc>
          <w:tcPr>
            <w:tcW w:w="3153" w:type="dxa"/>
            <w:gridSpan w:val="3"/>
          </w:tcPr>
          <w:p w:rsidR="00AF1848" w:rsidRDefault="00EA1E1C" w:rsidP="00DC5908">
            <w:pPr>
              <w:ind w:left="-108"/>
            </w:pPr>
            <w:r>
              <w:t>Branche/Geschäftsgegenstand</w:t>
            </w:r>
          </w:p>
        </w:tc>
        <w:tc>
          <w:tcPr>
            <w:tcW w:w="6774" w:type="dxa"/>
            <w:gridSpan w:val="11"/>
            <w:tcBorders>
              <w:bottom w:val="single" w:sz="4" w:space="0" w:color="auto"/>
            </w:tcBorders>
          </w:tcPr>
          <w:p w:rsidR="00AF1848" w:rsidRDefault="00F94499" w:rsidP="00FC331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9357A" w:rsidTr="00BF541E">
        <w:tc>
          <w:tcPr>
            <w:tcW w:w="3153" w:type="dxa"/>
            <w:gridSpan w:val="3"/>
          </w:tcPr>
          <w:p w:rsidR="00C9357A" w:rsidRDefault="00C9357A" w:rsidP="00C9357A">
            <w:pPr>
              <w:spacing w:before="120"/>
              <w:ind w:left="-108"/>
            </w:pPr>
            <w:r>
              <w:t>Gründungsjahr</w:t>
            </w:r>
          </w:p>
        </w:tc>
        <w:tc>
          <w:tcPr>
            <w:tcW w:w="6774" w:type="dxa"/>
            <w:gridSpan w:val="11"/>
            <w:tcBorders>
              <w:bottom w:val="single" w:sz="4" w:space="0" w:color="auto"/>
            </w:tcBorders>
          </w:tcPr>
          <w:p w:rsidR="00C9357A" w:rsidRDefault="00F94499" w:rsidP="00C9357A">
            <w:pPr>
              <w:spacing w:before="120"/>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F1848" w:rsidRPr="0031449F" w:rsidTr="00903427">
        <w:tc>
          <w:tcPr>
            <w:tcW w:w="9927" w:type="dxa"/>
            <w:gridSpan w:val="14"/>
          </w:tcPr>
          <w:p w:rsidR="00AF1848" w:rsidRPr="0031449F" w:rsidRDefault="00AF1848" w:rsidP="00DC5908">
            <w:pPr>
              <w:ind w:left="-108"/>
              <w:rPr>
                <w:sz w:val="4"/>
                <w:szCs w:val="4"/>
              </w:rPr>
            </w:pPr>
          </w:p>
        </w:tc>
      </w:tr>
      <w:tr w:rsidR="00DD3D47" w:rsidTr="00903427">
        <w:tc>
          <w:tcPr>
            <w:tcW w:w="6129" w:type="dxa"/>
            <w:gridSpan w:val="7"/>
            <w:vAlign w:val="bottom"/>
          </w:tcPr>
          <w:p w:rsidR="00DD3D47" w:rsidRDefault="00DD3D47" w:rsidP="00DD3D47">
            <w:pPr>
              <w:ind w:left="-108"/>
            </w:pPr>
          </w:p>
          <w:p w:rsidR="00BF541E" w:rsidRDefault="00DD3D47" w:rsidP="00BF541E">
            <w:pPr>
              <w:ind w:left="-108"/>
            </w:pPr>
            <w:r>
              <w:t>Gesamtjahresnettoumsatz des letzten Geschäftsjahrs in EUR (einschließlich der mitzuversichernden Tochterunternehmen)</w:t>
            </w:r>
          </w:p>
        </w:tc>
        <w:tc>
          <w:tcPr>
            <w:tcW w:w="3798" w:type="dxa"/>
            <w:gridSpan w:val="7"/>
            <w:tcBorders>
              <w:bottom w:val="single" w:sz="4" w:space="0" w:color="auto"/>
            </w:tcBorders>
            <w:vAlign w:val="bottom"/>
          </w:tcPr>
          <w:p w:rsidR="00DD3D47" w:rsidRDefault="00DD3D47" w:rsidP="00A36898">
            <w:pPr>
              <w:ind w:left="-108"/>
            </w:pPr>
          </w:p>
          <w:p w:rsidR="00DD3D47" w:rsidRDefault="00DD3D47" w:rsidP="00F94499">
            <w:pPr>
              <w:ind w:left="-108"/>
              <w:rPr>
                <w:sz w:val="18"/>
                <w:szCs w:val="18"/>
              </w:rPr>
            </w:pPr>
            <w:r>
              <w:t xml:space="preserve"> </w:t>
            </w:r>
            <w:r w:rsidR="00F94499">
              <w:fldChar w:fldCharType="begin">
                <w:ffData>
                  <w:name w:val=""/>
                  <w:enabled/>
                  <w:calcOnExit w:val="0"/>
                  <w:textInput>
                    <w:type w:val="number"/>
                    <w:format w:val="0,00"/>
                  </w:textInput>
                </w:ffData>
              </w:fldChar>
            </w:r>
            <w:r w:rsidR="00F94499">
              <w:instrText xml:space="preserve"> FORMTEXT </w:instrText>
            </w:r>
            <w:r w:rsidR="00F94499">
              <w:fldChar w:fldCharType="separate"/>
            </w:r>
            <w:r w:rsidR="00F94499">
              <w:rPr>
                <w:noProof/>
              </w:rPr>
              <w:t> </w:t>
            </w:r>
            <w:r w:rsidR="00F94499">
              <w:rPr>
                <w:noProof/>
              </w:rPr>
              <w:t> </w:t>
            </w:r>
            <w:r w:rsidR="00F94499">
              <w:rPr>
                <w:noProof/>
              </w:rPr>
              <w:t> </w:t>
            </w:r>
            <w:r w:rsidR="00F94499">
              <w:rPr>
                <w:noProof/>
              </w:rPr>
              <w:t> </w:t>
            </w:r>
            <w:r w:rsidR="00F94499">
              <w:rPr>
                <w:noProof/>
              </w:rPr>
              <w:t> </w:t>
            </w:r>
            <w:r w:rsidR="00F94499">
              <w:fldChar w:fldCharType="end"/>
            </w:r>
          </w:p>
        </w:tc>
      </w:tr>
      <w:tr w:rsidR="006D5362" w:rsidRPr="0031449F" w:rsidTr="00903427">
        <w:tc>
          <w:tcPr>
            <w:tcW w:w="9927" w:type="dxa"/>
            <w:gridSpan w:val="14"/>
          </w:tcPr>
          <w:p w:rsidR="006D5362" w:rsidRPr="0031449F" w:rsidRDefault="006D5362" w:rsidP="00DC5908">
            <w:pPr>
              <w:ind w:left="-108"/>
              <w:rPr>
                <w:sz w:val="4"/>
                <w:szCs w:val="4"/>
              </w:rPr>
            </w:pPr>
          </w:p>
        </w:tc>
      </w:tr>
      <w:tr w:rsidR="00DA23A4" w:rsidTr="00903427">
        <w:tc>
          <w:tcPr>
            <w:tcW w:w="9927" w:type="dxa"/>
            <w:gridSpan w:val="14"/>
          </w:tcPr>
          <w:p w:rsidR="00DA23A4" w:rsidRPr="002D4393" w:rsidRDefault="00DA23A4" w:rsidP="007E53E0">
            <w:pPr>
              <w:ind w:left="-108"/>
              <w:rPr>
                <w:sz w:val="4"/>
                <w:szCs w:val="4"/>
              </w:rPr>
            </w:pPr>
          </w:p>
        </w:tc>
      </w:tr>
      <w:tr w:rsidR="00BB045E" w:rsidTr="00903427">
        <w:tc>
          <w:tcPr>
            <w:tcW w:w="9927" w:type="dxa"/>
            <w:gridSpan w:val="14"/>
          </w:tcPr>
          <w:p w:rsidR="00BB045E" w:rsidRPr="00242843" w:rsidRDefault="00DD3D47" w:rsidP="00BF541E">
            <w:pPr>
              <w:numPr>
                <w:ilvl w:val="0"/>
                <w:numId w:val="18"/>
              </w:numPr>
              <w:spacing w:after="120"/>
              <w:ind w:left="249" w:hanging="357"/>
              <w:rPr>
                <w:b/>
                <w:sz w:val="24"/>
                <w:szCs w:val="24"/>
              </w:rPr>
            </w:pPr>
            <w:r>
              <w:rPr>
                <w:b/>
                <w:sz w:val="24"/>
                <w:szCs w:val="24"/>
              </w:rPr>
              <w:t>Gewünschte alternative Versicherungssummen</w:t>
            </w:r>
          </w:p>
        </w:tc>
      </w:tr>
      <w:tr w:rsidR="00BB045E" w:rsidTr="00903427">
        <w:tc>
          <w:tcPr>
            <w:tcW w:w="9927" w:type="dxa"/>
            <w:gridSpan w:val="14"/>
          </w:tcPr>
          <w:p w:rsidR="00BB045E" w:rsidRPr="00242843" w:rsidRDefault="00BB045E" w:rsidP="005A66E7">
            <w:pPr>
              <w:ind w:left="-108"/>
              <w:rPr>
                <w:sz w:val="4"/>
                <w:szCs w:val="4"/>
              </w:rPr>
            </w:pPr>
          </w:p>
        </w:tc>
      </w:tr>
      <w:tr w:rsidR="00BB045E" w:rsidTr="00903427">
        <w:tc>
          <w:tcPr>
            <w:tcW w:w="9927" w:type="dxa"/>
            <w:gridSpan w:val="14"/>
          </w:tcPr>
          <w:p w:rsidR="00BB045E" w:rsidRPr="00242843" w:rsidRDefault="00BB045E" w:rsidP="005A66E7">
            <w:pPr>
              <w:ind w:left="-108"/>
              <w:rPr>
                <w:sz w:val="4"/>
                <w:szCs w:val="4"/>
              </w:rPr>
            </w:pPr>
          </w:p>
        </w:tc>
      </w:tr>
      <w:tr w:rsidR="00BB045E" w:rsidRPr="00FF2814" w:rsidTr="00903427">
        <w:tc>
          <w:tcPr>
            <w:tcW w:w="1593" w:type="dxa"/>
            <w:gridSpan w:val="2"/>
          </w:tcPr>
          <w:p w:rsidR="00BB045E" w:rsidRPr="00FF2814" w:rsidRDefault="00BB045E" w:rsidP="005A66E7">
            <w:pPr>
              <w:ind w:left="-108" w:right="-123"/>
            </w:pPr>
            <w:r>
              <w:t>Alternative 1</w:t>
            </w:r>
          </w:p>
        </w:tc>
        <w:tc>
          <w:tcPr>
            <w:tcW w:w="4219" w:type="dxa"/>
            <w:gridSpan w:val="4"/>
            <w:tcBorders>
              <w:bottom w:val="single" w:sz="4" w:space="0" w:color="auto"/>
            </w:tcBorders>
          </w:tcPr>
          <w:p w:rsidR="00BB045E" w:rsidRPr="00FF2814" w:rsidRDefault="00F94499" w:rsidP="005A66E7">
            <w:pPr>
              <w:ind w:left="-108" w:right="-108"/>
              <w:jc w:val="right"/>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vAlign w:val="bottom"/>
          </w:tcPr>
          <w:p w:rsidR="00BB045E" w:rsidRPr="00FF2814" w:rsidRDefault="00BB045E" w:rsidP="005A66E7">
            <w:pPr>
              <w:ind w:left="-108" w:right="-108"/>
            </w:pPr>
            <w:r w:rsidRPr="00FF2814">
              <w:t xml:space="preserve"> EUR</w:t>
            </w:r>
          </w:p>
        </w:tc>
        <w:tc>
          <w:tcPr>
            <w:tcW w:w="236" w:type="dxa"/>
            <w:vAlign w:val="bottom"/>
          </w:tcPr>
          <w:p w:rsidR="00BB045E" w:rsidRPr="00FF2814" w:rsidRDefault="00BB045E" w:rsidP="005A66E7">
            <w:pPr>
              <w:ind w:left="-108"/>
            </w:pPr>
          </w:p>
        </w:tc>
        <w:tc>
          <w:tcPr>
            <w:tcW w:w="241" w:type="dxa"/>
            <w:vAlign w:val="bottom"/>
          </w:tcPr>
          <w:p w:rsidR="00BB045E" w:rsidRPr="00FF2814" w:rsidRDefault="00BB045E" w:rsidP="002C4CCC">
            <w:pPr>
              <w:ind w:left="-108"/>
            </w:pPr>
          </w:p>
        </w:tc>
        <w:tc>
          <w:tcPr>
            <w:tcW w:w="3089" w:type="dxa"/>
            <w:gridSpan w:val="4"/>
            <w:vAlign w:val="bottom"/>
          </w:tcPr>
          <w:p w:rsidR="00BB045E" w:rsidRPr="00FF2814" w:rsidRDefault="00BB045E" w:rsidP="002C4CCC"/>
        </w:tc>
      </w:tr>
      <w:tr w:rsidR="00BB045E" w:rsidRPr="00FF2814" w:rsidTr="00903427">
        <w:tc>
          <w:tcPr>
            <w:tcW w:w="9927" w:type="dxa"/>
            <w:gridSpan w:val="14"/>
          </w:tcPr>
          <w:p w:rsidR="00BB045E" w:rsidRPr="00FF2814" w:rsidRDefault="00BB045E" w:rsidP="005A66E7">
            <w:pPr>
              <w:ind w:left="-108"/>
              <w:rPr>
                <w:sz w:val="4"/>
                <w:szCs w:val="4"/>
              </w:rPr>
            </w:pPr>
          </w:p>
        </w:tc>
      </w:tr>
      <w:tr w:rsidR="00BB045E" w:rsidRPr="00FF2814" w:rsidTr="00903427">
        <w:tc>
          <w:tcPr>
            <w:tcW w:w="1593" w:type="dxa"/>
            <w:gridSpan w:val="2"/>
          </w:tcPr>
          <w:p w:rsidR="00BB045E" w:rsidRPr="00FF2814" w:rsidRDefault="00BB045E" w:rsidP="005A66E7">
            <w:pPr>
              <w:ind w:left="-108" w:right="-123"/>
            </w:pPr>
            <w:r>
              <w:t>Alternative 2</w:t>
            </w:r>
          </w:p>
        </w:tc>
        <w:tc>
          <w:tcPr>
            <w:tcW w:w="4219" w:type="dxa"/>
            <w:gridSpan w:val="4"/>
            <w:tcBorders>
              <w:bottom w:val="single" w:sz="4" w:space="0" w:color="auto"/>
            </w:tcBorders>
          </w:tcPr>
          <w:p w:rsidR="00BB045E" w:rsidRPr="00FF2814" w:rsidRDefault="00F94499" w:rsidP="005A66E7">
            <w:pPr>
              <w:ind w:left="-108" w:right="-108"/>
              <w:jc w:val="right"/>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vAlign w:val="bottom"/>
          </w:tcPr>
          <w:p w:rsidR="00BB045E" w:rsidRPr="00FF2814" w:rsidRDefault="00BB045E" w:rsidP="005A66E7">
            <w:pPr>
              <w:ind w:left="-108" w:right="-108"/>
            </w:pPr>
            <w:r w:rsidRPr="00FF2814">
              <w:t xml:space="preserve"> EUR</w:t>
            </w:r>
          </w:p>
        </w:tc>
        <w:tc>
          <w:tcPr>
            <w:tcW w:w="236" w:type="dxa"/>
            <w:vAlign w:val="bottom"/>
          </w:tcPr>
          <w:p w:rsidR="00BB045E" w:rsidRPr="00FF2814" w:rsidRDefault="00BB045E" w:rsidP="005A66E7">
            <w:pPr>
              <w:ind w:left="-108"/>
            </w:pPr>
          </w:p>
        </w:tc>
        <w:tc>
          <w:tcPr>
            <w:tcW w:w="241" w:type="dxa"/>
            <w:vAlign w:val="bottom"/>
          </w:tcPr>
          <w:p w:rsidR="00BB045E" w:rsidRPr="00FF2814" w:rsidRDefault="00BB045E" w:rsidP="002C4CCC">
            <w:pPr>
              <w:ind w:left="-108"/>
            </w:pPr>
          </w:p>
        </w:tc>
        <w:tc>
          <w:tcPr>
            <w:tcW w:w="3089" w:type="dxa"/>
            <w:gridSpan w:val="4"/>
            <w:vAlign w:val="bottom"/>
          </w:tcPr>
          <w:p w:rsidR="00BB045E" w:rsidRPr="00FF2814" w:rsidRDefault="00BB045E" w:rsidP="00F00B80"/>
        </w:tc>
      </w:tr>
      <w:tr w:rsidR="00BB045E" w:rsidRPr="00FF2814" w:rsidTr="00903427">
        <w:tc>
          <w:tcPr>
            <w:tcW w:w="9927" w:type="dxa"/>
            <w:gridSpan w:val="14"/>
          </w:tcPr>
          <w:p w:rsidR="00BB045E" w:rsidRPr="00FF2814" w:rsidRDefault="00BB045E" w:rsidP="005A66E7">
            <w:pPr>
              <w:ind w:left="-108"/>
              <w:rPr>
                <w:sz w:val="4"/>
                <w:szCs w:val="4"/>
              </w:rPr>
            </w:pPr>
          </w:p>
        </w:tc>
      </w:tr>
      <w:tr w:rsidR="00BB045E" w:rsidRPr="00FF2814" w:rsidTr="00903427">
        <w:tc>
          <w:tcPr>
            <w:tcW w:w="9927" w:type="dxa"/>
            <w:gridSpan w:val="14"/>
          </w:tcPr>
          <w:p w:rsidR="00BB045E" w:rsidRPr="00FF2814" w:rsidRDefault="00BB045E" w:rsidP="005A66E7">
            <w:pPr>
              <w:ind w:left="-108"/>
              <w:rPr>
                <w:sz w:val="4"/>
                <w:szCs w:val="4"/>
              </w:rPr>
            </w:pPr>
          </w:p>
        </w:tc>
      </w:tr>
      <w:tr w:rsidR="00A36898" w:rsidRPr="0031449F" w:rsidTr="00903427">
        <w:tc>
          <w:tcPr>
            <w:tcW w:w="9927" w:type="dxa"/>
            <w:gridSpan w:val="14"/>
            <w:vAlign w:val="bottom"/>
          </w:tcPr>
          <w:p w:rsidR="00A36898" w:rsidRPr="0031449F" w:rsidRDefault="00A36898" w:rsidP="00DD3D47">
            <w:pPr>
              <w:rPr>
                <w:sz w:val="4"/>
                <w:szCs w:val="4"/>
              </w:rPr>
            </w:pPr>
          </w:p>
        </w:tc>
      </w:tr>
      <w:tr w:rsidR="00A36898" w:rsidRPr="0031449F" w:rsidTr="00903427">
        <w:tc>
          <w:tcPr>
            <w:tcW w:w="9927" w:type="dxa"/>
            <w:gridSpan w:val="14"/>
            <w:vAlign w:val="bottom"/>
          </w:tcPr>
          <w:p w:rsidR="00A36898" w:rsidRPr="0031449F" w:rsidRDefault="00A36898" w:rsidP="004418E6">
            <w:pPr>
              <w:ind w:left="-108"/>
              <w:rPr>
                <w:sz w:val="4"/>
                <w:szCs w:val="4"/>
              </w:rPr>
            </w:pPr>
          </w:p>
        </w:tc>
      </w:tr>
      <w:tr w:rsidR="00A36898" w:rsidRPr="0031449F" w:rsidTr="00903427">
        <w:tc>
          <w:tcPr>
            <w:tcW w:w="9927" w:type="dxa"/>
            <w:gridSpan w:val="14"/>
            <w:vAlign w:val="bottom"/>
          </w:tcPr>
          <w:p w:rsidR="00A36898" w:rsidRPr="0031449F" w:rsidRDefault="00A36898" w:rsidP="004418E6">
            <w:pPr>
              <w:ind w:left="-108"/>
              <w:rPr>
                <w:sz w:val="4"/>
                <w:szCs w:val="4"/>
              </w:rPr>
            </w:pPr>
          </w:p>
        </w:tc>
      </w:tr>
      <w:tr w:rsidR="00CE524C" w:rsidTr="00903427">
        <w:tc>
          <w:tcPr>
            <w:tcW w:w="9927" w:type="dxa"/>
            <w:gridSpan w:val="14"/>
          </w:tcPr>
          <w:p w:rsidR="00CE524C" w:rsidRPr="004F62E9" w:rsidRDefault="0031449F" w:rsidP="00BF541E">
            <w:pPr>
              <w:numPr>
                <w:ilvl w:val="0"/>
                <w:numId w:val="18"/>
              </w:numPr>
              <w:spacing w:after="120"/>
              <w:ind w:left="249" w:hanging="357"/>
              <w:rPr>
                <w:b/>
                <w:sz w:val="24"/>
                <w:szCs w:val="24"/>
              </w:rPr>
            </w:pPr>
            <w:r>
              <w:rPr>
                <w:b/>
                <w:sz w:val="24"/>
                <w:szCs w:val="24"/>
              </w:rPr>
              <w:t>M</w:t>
            </w:r>
            <w:r w:rsidR="00DD3D47">
              <w:rPr>
                <w:b/>
                <w:sz w:val="24"/>
                <w:szCs w:val="24"/>
              </w:rPr>
              <w:t>itzuversichernde U</w:t>
            </w:r>
            <w:r w:rsidR="00526EAC">
              <w:rPr>
                <w:b/>
                <w:sz w:val="24"/>
                <w:szCs w:val="24"/>
              </w:rPr>
              <w:t>nternehmen</w:t>
            </w:r>
            <w:r w:rsidR="00DD3D47">
              <w:rPr>
                <w:b/>
                <w:sz w:val="24"/>
                <w:szCs w:val="24"/>
              </w:rPr>
              <w:t>, sofern diese nicht Tochtergesellschaften sind</w:t>
            </w:r>
          </w:p>
        </w:tc>
      </w:tr>
      <w:tr w:rsidR="00526EAC" w:rsidTr="00903427">
        <w:tc>
          <w:tcPr>
            <w:tcW w:w="9927" w:type="dxa"/>
            <w:gridSpan w:val="14"/>
          </w:tcPr>
          <w:p w:rsidR="00526EAC" w:rsidRPr="00DC5908" w:rsidRDefault="00526EAC" w:rsidP="00D4522D">
            <w:pPr>
              <w:ind w:left="-108"/>
              <w:rPr>
                <w:sz w:val="4"/>
                <w:szCs w:val="4"/>
              </w:rPr>
            </w:pPr>
          </w:p>
        </w:tc>
      </w:tr>
      <w:tr w:rsidR="006D5362" w:rsidTr="00903427">
        <w:tc>
          <w:tcPr>
            <w:tcW w:w="9927" w:type="dxa"/>
            <w:gridSpan w:val="14"/>
          </w:tcPr>
          <w:p w:rsidR="006D5362" w:rsidRPr="00A17AD1" w:rsidRDefault="006D5362" w:rsidP="00DC5908">
            <w:pPr>
              <w:ind w:left="-108"/>
              <w:rPr>
                <w:sz w:val="4"/>
                <w:szCs w:val="4"/>
              </w:rPr>
            </w:pPr>
          </w:p>
        </w:tc>
      </w:tr>
      <w:tr w:rsidR="00526EAC" w:rsidTr="00BF541E">
        <w:tc>
          <w:tcPr>
            <w:tcW w:w="284" w:type="dxa"/>
          </w:tcPr>
          <w:p w:rsidR="00526EAC" w:rsidRDefault="00526EAC" w:rsidP="00526EAC">
            <w:pPr>
              <w:ind w:left="-108" w:right="-108"/>
            </w:pPr>
            <w:r>
              <w:t xml:space="preserve">(1) </w:t>
            </w:r>
          </w:p>
        </w:tc>
        <w:tc>
          <w:tcPr>
            <w:tcW w:w="2869" w:type="dxa"/>
            <w:gridSpan w:val="2"/>
          </w:tcPr>
          <w:p w:rsidR="00526EAC" w:rsidRDefault="00526EAC" w:rsidP="00A17AD1">
            <w:pPr>
              <w:ind w:left="-108" w:right="-108"/>
            </w:pPr>
            <w:r>
              <w:t>Firma</w:t>
            </w:r>
            <w:r w:rsidR="00BF541E">
              <w:t>, Ort, Mitarbeiterzahl</w:t>
            </w:r>
          </w:p>
        </w:tc>
        <w:tc>
          <w:tcPr>
            <w:tcW w:w="6774" w:type="dxa"/>
            <w:gridSpan w:val="11"/>
            <w:tcBorders>
              <w:bottom w:val="single" w:sz="4" w:space="0" w:color="auto"/>
            </w:tcBorders>
          </w:tcPr>
          <w:p w:rsidR="00526EAC" w:rsidRDefault="00F94499" w:rsidP="00526EAC">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F62E9" w:rsidRPr="0031449F" w:rsidTr="00903427">
        <w:tc>
          <w:tcPr>
            <w:tcW w:w="9927" w:type="dxa"/>
            <w:gridSpan w:val="14"/>
          </w:tcPr>
          <w:p w:rsidR="004F62E9" w:rsidRPr="0031449F" w:rsidRDefault="004F62E9" w:rsidP="00DC5908">
            <w:pPr>
              <w:ind w:left="-108"/>
              <w:rPr>
                <w:sz w:val="4"/>
                <w:szCs w:val="4"/>
              </w:rPr>
            </w:pPr>
          </w:p>
        </w:tc>
      </w:tr>
      <w:tr w:rsidR="0031449F" w:rsidTr="00BF541E">
        <w:tc>
          <w:tcPr>
            <w:tcW w:w="284" w:type="dxa"/>
          </w:tcPr>
          <w:p w:rsidR="0031449F" w:rsidRDefault="0031449F" w:rsidP="00D4522D">
            <w:pPr>
              <w:ind w:left="-108"/>
            </w:pPr>
          </w:p>
        </w:tc>
        <w:tc>
          <w:tcPr>
            <w:tcW w:w="2869" w:type="dxa"/>
            <w:gridSpan w:val="2"/>
          </w:tcPr>
          <w:p w:rsidR="0031449F" w:rsidRDefault="0031449F" w:rsidP="00512E36">
            <w:pPr>
              <w:ind w:left="-108"/>
            </w:pPr>
            <w:r>
              <w:t>Branche/Geschäftsgegenstand</w:t>
            </w:r>
          </w:p>
        </w:tc>
        <w:tc>
          <w:tcPr>
            <w:tcW w:w="4218" w:type="dxa"/>
            <w:gridSpan w:val="9"/>
            <w:tcBorders>
              <w:bottom w:val="single" w:sz="4" w:space="0" w:color="auto"/>
            </w:tcBorders>
          </w:tcPr>
          <w:p w:rsidR="0031449F" w:rsidRDefault="00F94499" w:rsidP="00D4522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5" w:type="dxa"/>
          </w:tcPr>
          <w:p w:rsidR="0031449F" w:rsidRDefault="0031449F" w:rsidP="0031449F">
            <w:pPr>
              <w:ind w:left="-108"/>
              <w:jc w:val="right"/>
            </w:pPr>
            <w:r>
              <w:t>Beteiligung in %</w:t>
            </w:r>
          </w:p>
        </w:tc>
        <w:tc>
          <w:tcPr>
            <w:tcW w:w="571" w:type="dxa"/>
            <w:tcBorders>
              <w:bottom w:val="single" w:sz="4" w:space="0" w:color="auto"/>
            </w:tcBorders>
          </w:tcPr>
          <w:p w:rsidR="0031449F" w:rsidRDefault="00B97361" w:rsidP="00B97361">
            <w:pPr>
              <w:ind w:left="-108"/>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1449F" w:rsidTr="00903427">
        <w:tc>
          <w:tcPr>
            <w:tcW w:w="9927" w:type="dxa"/>
            <w:gridSpan w:val="14"/>
          </w:tcPr>
          <w:p w:rsidR="0031449F" w:rsidRPr="00A17AD1" w:rsidRDefault="0031449F" w:rsidP="00D4522D">
            <w:pPr>
              <w:ind w:left="-108"/>
              <w:rPr>
                <w:sz w:val="4"/>
                <w:szCs w:val="4"/>
              </w:rPr>
            </w:pPr>
          </w:p>
        </w:tc>
      </w:tr>
      <w:tr w:rsidR="0031449F" w:rsidTr="00BF541E">
        <w:tc>
          <w:tcPr>
            <w:tcW w:w="284" w:type="dxa"/>
          </w:tcPr>
          <w:p w:rsidR="0031449F" w:rsidRDefault="0031449F" w:rsidP="0031449F">
            <w:pPr>
              <w:ind w:left="-108" w:right="-108"/>
            </w:pPr>
            <w:r>
              <w:t xml:space="preserve">(2) </w:t>
            </w:r>
          </w:p>
        </w:tc>
        <w:tc>
          <w:tcPr>
            <w:tcW w:w="2869" w:type="dxa"/>
            <w:gridSpan w:val="2"/>
          </w:tcPr>
          <w:p w:rsidR="0031449F" w:rsidRDefault="00BF541E" w:rsidP="00D4522D">
            <w:pPr>
              <w:ind w:left="-108" w:right="-108"/>
            </w:pPr>
            <w:r>
              <w:t>Firma, Ort, Mitarbeiterzahl</w:t>
            </w:r>
          </w:p>
        </w:tc>
        <w:tc>
          <w:tcPr>
            <w:tcW w:w="6774" w:type="dxa"/>
            <w:gridSpan w:val="11"/>
            <w:tcBorders>
              <w:bottom w:val="single" w:sz="4" w:space="0" w:color="auto"/>
            </w:tcBorders>
          </w:tcPr>
          <w:p w:rsidR="0031449F" w:rsidRDefault="00F94499" w:rsidP="00D4522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1449F" w:rsidRPr="0031449F" w:rsidTr="00903427">
        <w:tc>
          <w:tcPr>
            <w:tcW w:w="9927" w:type="dxa"/>
            <w:gridSpan w:val="14"/>
          </w:tcPr>
          <w:p w:rsidR="0031449F" w:rsidRPr="0031449F" w:rsidRDefault="0031449F" w:rsidP="00D4522D">
            <w:pPr>
              <w:ind w:left="-108"/>
              <w:rPr>
                <w:sz w:val="4"/>
                <w:szCs w:val="4"/>
              </w:rPr>
            </w:pPr>
          </w:p>
        </w:tc>
      </w:tr>
      <w:tr w:rsidR="0031449F" w:rsidTr="00BF541E">
        <w:tc>
          <w:tcPr>
            <w:tcW w:w="284" w:type="dxa"/>
          </w:tcPr>
          <w:p w:rsidR="0031449F" w:rsidRDefault="0031449F" w:rsidP="00D4522D">
            <w:pPr>
              <w:ind w:left="-108"/>
            </w:pPr>
          </w:p>
        </w:tc>
        <w:tc>
          <w:tcPr>
            <w:tcW w:w="2869" w:type="dxa"/>
            <w:gridSpan w:val="2"/>
          </w:tcPr>
          <w:p w:rsidR="0031449F" w:rsidRDefault="00512E36" w:rsidP="00512E36">
            <w:pPr>
              <w:ind w:left="-108"/>
            </w:pPr>
            <w:r>
              <w:t>Branche</w:t>
            </w:r>
            <w:r w:rsidR="0031449F">
              <w:t>/Geschäftsgegenstand</w:t>
            </w:r>
          </w:p>
        </w:tc>
        <w:tc>
          <w:tcPr>
            <w:tcW w:w="4218" w:type="dxa"/>
            <w:gridSpan w:val="9"/>
            <w:tcBorders>
              <w:bottom w:val="single" w:sz="4" w:space="0" w:color="auto"/>
            </w:tcBorders>
          </w:tcPr>
          <w:p w:rsidR="0031449F" w:rsidRDefault="00F94499" w:rsidP="00D4522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5" w:type="dxa"/>
          </w:tcPr>
          <w:p w:rsidR="0031449F" w:rsidRDefault="0031449F" w:rsidP="00D4522D">
            <w:pPr>
              <w:ind w:left="-108"/>
              <w:jc w:val="right"/>
            </w:pPr>
            <w:r>
              <w:t>Beteiligung in %</w:t>
            </w:r>
          </w:p>
        </w:tc>
        <w:tc>
          <w:tcPr>
            <w:tcW w:w="571" w:type="dxa"/>
            <w:tcBorders>
              <w:bottom w:val="single" w:sz="4" w:space="0" w:color="auto"/>
            </w:tcBorders>
          </w:tcPr>
          <w:p w:rsidR="0031449F" w:rsidRDefault="0031449F" w:rsidP="00D4522D">
            <w:pPr>
              <w:ind w:left="-108"/>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1449F" w:rsidTr="00903427">
        <w:tc>
          <w:tcPr>
            <w:tcW w:w="9927" w:type="dxa"/>
            <w:gridSpan w:val="14"/>
          </w:tcPr>
          <w:p w:rsidR="0031449F" w:rsidRPr="00A17AD1" w:rsidRDefault="0031449F" w:rsidP="00D4522D">
            <w:pPr>
              <w:ind w:left="-108"/>
              <w:rPr>
                <w:sz w:val="4"/>
                <w:szCs w:val="4"/>
              </w:rPr>
            </w:pPr>
          </w:p>
        </w:tc>
      </w:tr>
      <w:tr w:rsidR="0031449F" w:rsidTr="00BF541E">
        <w:tc>
          <w:tcPr>
            <w:tcW w:w="284" w:type="dxa"/>
          </w:tcPr>
          <w:p w:rsidR="0031449F" w:rsidRDefault="0031449F" w:rsidP="0031449F">
            <w:pPr>
              <w:ind w:left="-108" w:right="-108"/>
            </w:pPr>
            <w:r>
              <w:t xml:space="preserve">(3) </w:t>
            </w:r>
          </w:p>
        </w:tc>
        <w:tc>
          <w:tcPr>
            <w:tcW w:w="2869" w:type="dxa"/>
            <w:gridSpan w:val="2"/>
          </w:tcPr>
          <w:p w:rsidR="0031449F" w:rsidRDefault="00BF541E" w:rsidP="00D4522D">
            <w:pPr>
              <w:ind w:left="-108" w:right="-108"/>
            </w:pPr>
            <w:r>
              <w:t>Firma, Ort, Mitarbeiterzahl</w:t>
            </w:r>
          </w:p>
        </w:tc>
        <w:tc>
          <w:tcPr>
            <w:tcW w:w="6774" w:type="dxa"/>
            <w:gridSpan w:val="11"/>
            <w:tcBorders>
              <w:bottom w:val="single" w:sz="4" w:space="0" w:color="auto"/>
            </w:tcBorders>
          </w:tcPr>
          <w:p w:rsidR="0031449F" w:rsidRDefault="00F94499" w:rsidP="00D4522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1449F" w:rsidRPr="0031449F" w:rsidTr="00903427">
        <w:tc>
          <w:tcPr>
            <w:tcW w:w="9927" w:type="dxa"/>
            <w:gridSpan w:val="14"/>
          </w:tcPr>
          <w:p w:rsidR="0031449F" w:rsidRPr="0031449F" w:rsidRDefault="0031449F" w:rsidP="00D4522D">
            <w:pPr>
              <w:ind w:left="-108"/>
              <w:rPr>
                <w:sz w:val="4"/>
                <w:szCs w:val="4"/>
              </w:rPr>
            </w:pPr>
          </w:p>
        </w:tc>
      </w:tr>
      <w:tr w:rsidR="0031449F" w:rsidTr="00BF541E">
        <w:trPr>
          <w:trHeight w:val="226"/>
        </w:trPr>
        <w:tc>
          <w:tcPr>
            <w:tcW w:w="284" w:type="dxa"/>
          </w:tcPr>
          <w:p w:rsidR="0031449F" w:rsidRDefault="0031449F" w:rsidP="00D4522D">
            <w:pPr>
              <w:ind w:left="-108"/>
            </w:pPr>
          </w:p>
        </w:tc>
        <w:tc>
          <w:tcPr>
            <w:tcW w:w="2869" w:type="dxa"/>
            <w:gridSpan w:val="2"/>
          </w:tcPr>
          <w:p w:rsidR="00DD3D47" w:rsidRDefault="00512E36" w:rsidP="00DD3D47">
            <w:pPr>
              <w:ind w:left="-108"/>
            </w:pPr>
            <w:r>
              <w:t>Branche</w:t>
            </w:r>
            <w:r w:rsidR="0031449F">
              <w:t>/Geschäftsgegenstand</w:t>
            </w:r>
          </w:p>
        </w:tc>
        <w:tc>
          <w:tcPr>
            <w:tcW w:w="4218" w:type="dxa"/>
            <w:gridSpan w:val="9"/>
            <w:tcBorders>
              <w:bottom w:val="single" w:sz="4" w:space="0" w:color="auto"/>
            </w:tcBorders>
          </w:tcPr>
          <w:p w:rsidR="0031449F" w:rsidRDefault="00F94499" w:rsidP="00D4522D">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85" w:type="dxa"/>
          </w:tcPr>
          <w:p w:rsidR="0031449F" w:rsidRDefault="0031449F" w:rsidP="00D4522D">
            <w:pPr>
              <w:ind w:left="-108"/>
              <w:jc w:val="right"/>
            </w:pPr>
            <w:r>
              <w:t>Beteiligung in %</w:t>
            </w:r>
          </w:p>
        </w:tc>
        <w:tc>
          <w:tcPr>
            <w:tcW w:w="571" w:type="dxa"/>
            <w:tcBorders>
              <w:bottom w:val="single" w:sz="4" w:space="0" w:color="auto"/>
            </w:tcBorders>
          </w:tcPr>
          <w:p w:rsidR="0031449F" w:rsidRDefault="0031449F" w:rsidP="00D4522D">
            <w:pPr>
              <w:ind w:left="-108"/>
            </w:pPr>
            <w:r>
              <w:fldChar w:fldCharType="begin">
                <w:ffData>
                  <w:name w:val=""/>
                  <w:enabled/>
                  <w:calcOnExit w:val="0"/>
                  <w:textInput>
                    <w:type w:val="number"/>
                    <w:format w:val="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22E54" w:rsidTr="00903427">
        <w:tc>
          <w:tcPr>
            <w:tcW w:w="4536" w:type="dxa"/>
            <w:gridSpan w:val="4"/>
          </w:tcPr>
          <w:p w:rsidR="00022E54" w:rsidRPr="00022E54" w:rsidRDefault="00022E54" w:rsidP="00E61747">
            <w:pPr>
              <w:ind w:left="-110"/>
              <w:rPr>
                <w:sz w:val="4"/>
                <w:szCs w:val="4"/>
              </w:rPr>
            </w:pPr>
          </w:p>
        </w:tc>
        <w:tc>
          <w:tcPr>
            <w:tcW w:w="284" w:type="dxa"/>
          </w:tcPr>
          <w:p w:rsidR="00022E54" w:rsidRPr="00022E54" w:rsidRDefault="00022E54" w:rsidP="00022E54">
            <w:pPr>
              <w:ind w:left="34"/>
              <w:rPr>
                <w:sz w:val="4"/>
                <w:szCs w:val="4"/>
              </w:rPr>
            </w:pPr>
          </w:p>
        </w:tc>
        <w:tc>
          <w:tcPr>
            <w:tcW w:w="2268" w:type="dxa"/>
            <w:gridSpan w:val="6"/>
          </w:tcPr>
          <w:p w:rsidR="00022E54" w:rsidRPr="00022E54" w:rsidRDefault="00022E54" w:rsidP="00E61747">
            <w:pPr>
              <w:ind w:left="-105"/>
              <w:rPr>
                <w:sz w:val="4"/>
                <w:szCs w:val="4"/>
              </w:rPr>
            </w:pPr>
          </w:p>
        </w:tc>
        <w:tc>
          <w:tcPr>
            <w:tcW w:w="283" w:type="dxa"/>
          </w:tcPr>
          <w:p w:rsidR="00022E54" w:rsidRPr="00022E54" w:rsidRDefault="00022E54" w:rsidP="00022E54">
            <w:pPr>
              <w:ind w:left="-7"/>
              <w:rPr>
                <w:sz w:val="4"/>
                <w:szCs w:val="4"/>
              </w:rPr>
            </w:pPr>
          </w:p>
        </w:tc>
        <w:tc>
          <w:tcPr>
            <w:tcW w:w="2556" w:type="dxa"/>
            <w:gridSpan w:val="2"/>
          </w:tcPr>
          <w:p w:rsidR="00022E54" w:rsidRPr="00022E54" w:rsidRDefault="00022E54" w:rsidP="00022E54">
            <w:pPr>
              <w:ind w:left="34"/>
              <w:jc w:val="right"/>
              <w:rPr>
                <w:sz w:val="4"/>
                <w:szCs w:val="4"/>
              </w:rPr>
            </w:pPr>
          </w:p>
        </w:tc>
      </w:tr>
    </w:tbl>
    <w:p w:rsidR="002A095B" w:rsidRDefault="002A095B"/>
    <w:tbl>
      <w:tblPr>
        <w:tblW w:w="9923" w:type="dxa"/>
        <w:tblInd w:w="108" w:type="dxa"/>
        <w:tblLayout w:type="fixed"/>
        <w:tblLook w:val="04A0" w:firstRow="1" w:lastRow="0" w:firstColumn="1" w:lastColumn="0" w:noHBand="0" w:noVBand="1"/>
      </w:tblPr>
      <w:tblGrid>
        <w:gridCol w:w="284"/>
        <w:gridCol w:w="3544"/>
        <w:gridCol w:w="1701"/>
        <w:gridCol w:w="2835"/>
        <w:gridCol w:w="1559"/>
      </w:tblGrid>
      <w:tr w:rsidR="00E25AAA" w:rsidTr="00150028">
        <w:tc>
          <w:tcPr>
            <w:tcW w:w="9923" w:type="dxa"/>
            <w:gridSpan w:val="5"/>
          </w:tcPr>
          <w:p w:rsidR="00E25AAA" w:rsidRPr="00242843" w:rsidRDefault="00E25AAA" w:rsidP="00BF541E">
            <w:pPr>
              <w:numPr>
                <w:ilvl w:val="0"/>
                <w:numId w:val="18"/>
              </w:numPr>
              <w:spacing w:after="120"/>
              <w:ind w:left="249" w:hanging="357"/>
              <w:rPr>
                <w:b/>
                <w:sz w:val="24"/>
                <w:szCs w:val="24"/>
              </w:rPr>
            </w:pPr>
            <w:r w:rsidRPr="00242843">
              <w:rPr>
                <w:b/>
                <w:sz w:val="24"/>
                <w:szCs w:val="24"/>
              </w:rPr>
              <w:t>Angaben zu</w:t>
            </w:r>
            <w:r>
              <w:rPr>
                <w:b/>
                <w:sz w:val="24"/>
                <w:szCs w:val="24"/>
              </w:rPr>
              <w:t>r Kontrolle und Sicherheit i</w:t>
            </w:r>
            <w:r w:rsidR="00903427">
              <w:rPr>
                <w:b/>
                <w:sz w:val="24"/>
                <w:szCs w:val="24"/>
              </w:rPr>
              <w:t>m</w:t>
            </w:r>
            <w:r w:rsidR="00B00C14">
              <w:rPr>
                <w:b/>
                <w:sz w:val="24"/>
                <w:szCs w:val="24"/>
              </w:rPr>
              <w:t xml:space="preserve"> </w:t>
            </w:r>
            <w:r>
              <w:rPr>
                <w:b/>
                <w:sz w:val="24"/>
                <w:szCs w:val="24"/>
              </w:rPr>
              <w:t>Unternehmen</w:t>
            </w:r>
            <w:r w:rsidR="00B00C14">
              <w:rPr>
                <w:b/>
                <w:sz w:val="24"/>
                <w:szCs w:val="24"/>
              </w:rPr>
              <w:t xml:space="preserve"> </w:t>
            </w:r>
          </w:p>
        </w:tc>
      </w:tr>
      <w:tr w:rsidR="00B00C14" w:rsidTr="00B00C14">
        <w:tc>
          <w:tcPr>
            <w:tcW w:w="9923" w:type="dxa"/>
            <w:gridSpan w:val="5"/>
          </w:tcPr>
          <w:p w:rsidR="00B00C14" w:rsidRPr="00DC5908" w:rsidRDefault="00B00C14" w:rsidP="00B00C14">
            <w:pPr>
              <w:ind w:left="-108"/>
              <w:rPr>
                <w:sz w:val="4"/>
                <w:szCs w:val="4"/>
              </w:rPr>
            </w:pPr>
          </w:p>
        </w:tc>
      </w:tr>
      <w:tr w:rsidR="00E25AAA" w:rsidTr="00150028">
        <w:trPr>
          <w:trHeight w:val="57"/>
        </w:trPr>
        <w:tc>
          <w:tcPr>
            <w:tcW w:w="9923" w:type="dxa"/>
            <w:gridSpan w:val="5"/>
          </w:tcPr>
          <w:p w:rsidR="00E25AAA" w:rsidRPr="00242843" w:rsidRDefault="00E25AAA" w:rsidP="00D4522D">
            <w:pPr>
              <w:ind w:left="-108"/>
              <w:rPr>
                <w:sz w:val="4"/>
                <w:szCs w:val="4"/>
              </w:rPr>
            </w:pPr>
          </w:p>
        </w:tc>
      </w:tr>
      <w:tr w:rsidR="00E25AAA" w:rsidTr="007662F0">
        <w:trPr>
          <w:trHeight w:val="224"/>
        </w:trPr>
        <w:tc>
          <w:tcPr>
            <w:tcW w:w="284" w:type="dxa"/>
          </w:tcPr>
          <w:p w:rsidR="00E25AAA" w:rsidRDefault="00E25AAA" w:rsidP="006E5124">
            <w:pPr>
              <w:ind w:left="-108" w:right="-108"/>
            </w:pPr>
          </w:p>
        </w:tc>
        <w:tc>
          <w:tcPr>
            <w:tcW w:w="8080" w:type="dxa"/>
            <w:gridSpan w:val="3"/>
          </w:tcPr>
          <w:p w:rsidR="00E25AAA" w:rsidRDefault="006646CF" w:rsidP="00A200BD">
            <w:pPr>
              <w:pStyle w:val="Default"/>
              <w:ind w:left="-108"/>
              <w:rPr>
                <w:sz w:val="20"/>
                <w:szCs w:val="20"/>
              </w:rPr>
            </w:pPr>
            <w:r>
              <w:rPr>
                <w:sz w:val="20"/>
                <w:szCs w:val="20"/>
              </w:rPr>
              <w:t xml:space="preserve">Ist ein </w:t>
            </w:r>
            <w:r w:rsidRPr="00A200BD">
              <w:rPr>
                <w:b/>
                <w:sz w:val="20"/>
                <w:szCs w:val="20"/>
              </w:rPr>
              <w:t>Vier</w:t>
            </w:r>
            <w:r w:rsidR="00A200BD" w:rsidRPr="00A200BD">
              <w:rPr>
                <w:b/>
                <w:sz w:val="20"/>
                <w:szCs w:val="20"/>
              </w:rPr>
              <w:t>-A</w:t>
            </w:r>
            <w:r w:rsidRPr="00A200BD">
              <w:rPr>
                <w:b/>
                <w:sz w:val="20"/>
                <w:szCs w:val="20"/>
              </w:rPr>
              <w:t>ugen</w:t>
            </w:r>
            <w:r w:rsidR="00A200BD" w:rsidRPr="00A200BD">
              <w:rPr>
                <w:b/>
                <w:sz w:val="20"/>
                <w:szCs w:val="20"/>
              </w:rPr>
              <w:t>-P</w:t>
            </w:r>
            <w:r w:rsidRPr="00A200BD">
              <w:rPr>
                <w:b/>
                <w:sz w:val="20"/>
                <w:szCs w:val="20"/>
              </w:rPr>
              <w:t>rinzip</w:t>
            </w:r>
            <w:r>
              <w:rPr>
                <w:sz w:val="20"/>
                <w:szCs w:val="20"/>
              </w:rPr>
              <w:t xml:space="preserve"> b</w:t>
            </w:r>
            <w:r w:rsidR="00A200BD">
              <w:rPr>
                <w:sz w:val="20"/>
                <w:szCs w:val="20"/>
              </w:rPr>
              <w:t xml:space="preserve">ei wichtigen Geschäftsvorfällen </w:t>
            </w:r>
            <w:r w:rsidR="005570CC">
              <w:rPr>
                <w:sz w:val="20"/>
                <w:szCs w:val="20"/>
              </w:rPr>
              <w:t>(z.B. bei Überweisungen größerer Geldbeträge</w:t>
            </w:r>
            <w:r w:rsidR="00A200BD">
              <w:rPr>
                <w:sz w:val="20"/>
                <w:szCs w:val="20"/>
              </w:rPr>
              <w:t>, Anweisungen an die Bank</w:t>
            </w:r>
            <w:r w:rsidR="005570CC">
              <w:rPr>
                <w:sz w:val="20"/>
                <w:szCs w:val="20"/>
              </w:rPr>
              <w:t xml:space="preserve">) </w:t>
            </w:r>
            <w:r>
              <w:rPr>
                <w:sz w:val="20"/>
                <w:szCs w:val="20"/>
              </w:rPr>
              <w:t>implementiert</w:t>
            </w:r>
            <w:r w:rsidR="00E25AAA">
              <w:rPr>
                <w:sz w:val="20"/>
                <w:szCs w:val="20"/>
              </w:rPr>
              <w:t xml:space="preserve">? </w:t>
            </w:r>
          </w:p>
          <w:p w:rsidR="00903427" w:rsidRDefault="00903427" w:rsidP="00A200BD">
            <w:pPr>
              <w:pStyle w:val="Default"/>
              <w:ind w:left="-108"/>
            </w:pPr>
          </w:p>
        </w:tc>
        <w:tc>
          <w:tcPr>
            <w:tcW w:w="1559" w:type="dxa"/>
            <w:vAlign w:val="bottom"/>
          </w:tcPr>
          <w:p w:rsidR="00E25AAA" w:rsidRDefault="00227B60" w:rsidP="00BE6802">
            <w:pPr>
              <w:ind w:left="-108"/>
            </w:pPr>
            <w:r>
              <w:fldChar w:fldCharType="begin">
                <w:ffData>
                  <w:name w:val="Kontrollkästchen55"/>
                  <w:enabled/>
                  <w:calcOnExit w:val="0"/>
                  <w:checkBox>
                    <w:sizeAuto/>
                    <w:default w:val="0"/>
                    <w:checked w:val="0"/>
                  </w:checkBox>
                </w:ffData>
              </w:fldChar>
            </w:r>
            <w:r>
              <w:instrText xml:space="preserve"> FORMCHECKBOX </w:instrText>
            </w:r>
            <w:r w:rsidR="004E6617">
              <w:fldChar w:fldCharType="separate"/>
            </w:r>
            <w:r>
              <w:fldChar w:fldCharType="end"/>
            </w:r>
            <w:r>
              <w:t xml:space="preserve"> ja </w:t>
            </w: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nein</w:t>
            </w:r>
          </w:p>
          <w:p w:rsidR="00903427" w:rsidRDefault="00903427" w:rsidP="00BE6802">
            <w:pPr>
              <w:ind w:left="-108"/>
            </w:pPr>
          </w:p>
        </w:tc>
      </w:tr>
      <w:tr w:rsidR="00E25AAA" w:rsidTr="00150028">
        <w:tc>
          <w:tcPr>
            <w:tcW w:w="9923" w:type="dxa"/>
            <w:gridSpan w:val="5"/>
          </w:tcPr>
          <w:p w:rsidR="00E25AAA" w:rsidRPr="00242843" w:rsidRDefault="00E25AAA" w:rsidP="00D4522D">
            <w:pPr>
              <w:ind w:left="-108"/>
              <w:rPr>
                <w:sz w:val="4"/>
                <w:szCs w:val="4"/>
              </w:rPr>
            </w:pPr>
          </w:p>
        </w:tc>
      </w:tr>
      <w:tr w:rsidR="00E25AAA" w:rsidTr="007662F0">
        <w:trPr>
          <w:trHeight w:val="224"/>
        </w:trPr>
        <w:tc>
          <w:tcPr>
            <w:tcW w:w="284" w:type="dxa"/>
          </w:tcPr>
          <w:p w:rsidR="00E25AAA" w:rsidRDefault="00E25AAA" w:rsidP="006E5124">
            <w:pPr>
              <w:ind w:left="-108" w:right="-108"/>
            </w:pPr>
          </w:p>
        </w:tc>
        <w:tc>
          <w:tcPr>
            <w:tcW w:w="8080" w:type="dxa"/>
            <w:gridSpan w:val="3"/>
          </w:tcPr>
          <w:p w:rsidR="00903427" w:rsidRDefault="006646CF" w:rsidP="00903427">
            <w:pPr>
              <w:pStyle w:val="Default"/>
              <w:ind w:left="-108"/>
              <w:rPr>
                <w:sz w:val="20"/>
                <w:szCs w:val="20"/>
              </w:rPr>
            </w:pPr>
            <w:r>
              <w:rPr>
                <w:sz w:val="20"/>
                <w:szCs w:val="20"/>
              </w:rPr>
              <w:t>Werden laufende Kontrollen, Revisionen und / oder Inventuren durchgeführt</w:t>
            </w:r>
            <w:r w:rsidR="00E25AAA">
              <w:rPr>
                <w:sz w:val="20"/>
                <w:szCs w:val="20"/>
              </w:rPr>
              <w:t>?</w:t>
            </w:r>
          </w:p>
          <w:p w:rsidR="00903427" w:rsidRPr="00903427" w:rsidRDefault="00903427" w:rsidP="00903427">
            <w:pPr>
              <w:pStyle w:val="Default"/>
              <w:ind w:left="-108"/>
              <w:rPr>
                <w:sz w:val="20"/>
                <w:szCs w:val="20"/>
              </w:rPr>
            </w:pPr>
          </w:p>
        </w:tc>
        <w:tc>
          <w:tcPr>
            <w:tcW w:w="1559" w:type="dxa"/>
          </w:tcPr>
          <w:p w:rsidR="00E25AAA" w:rsidRDefault="00227B60" w:rsidP="00D4522D">
            <w:pPr>
              <w:ind w:left="-108"/>
            </w:pP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ja </w:t>
            </w: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nein</w:t>
            </w:r>
          </w:p>
        </w:tc>
      </w:tr>
      <w:tr w:rsidR="00D4522D" w:rsidTr="00B82346">
        <w:tc>
          <w:tcPr>
            <w:tcW w:w="9923" w:type="dxa"/>
            <w:gridSpan w:val="5"/>
          </w:tcPr>
          <w:p w:rsidR="00D4522D" w:rsidRPr="00242843" w:rsidRDefault="00D4522D" w:rsidP="00D4522D">
            <w:pPr>
              <w:ind w:left="-108"/>
              <w:rPr>
                <w:sz w:val="4"/>
                <w:szCs w:val="4"/>
              </w:rPr>
            </w:pPr>
          </w:p>
        </w:tc>
      </w:tr>
      <w:tr w:rsidR="00B56566" w:rsidTr="007662F0">
        <w:trPr>
          <w:trHeight w:val="224"/>
        </w:trPr>
        <w:tc>
          <w:tcPr>
            <w:tcW w:w="284" w:type="dxa"/>
          </w:tcPr>
          <w:p w:rsidR="00B56566" w:rsidRDefault="00B56566" w:rsidP="007E53E0">
            <w:pPr>
              <w:ind w:left="-108" w:right="-108"/>
            </w:pPr>
          </w:p>
        </w:tc>
        <w:tc>
          <w:tcPr>
            <w:tcW w:w="8080" w:type="dxa"/>
            <w:gridSpan w:val="3"/>
          </w:tcPr>
          <w:p w:rsidR="00B56566" w:rsidRDefault="006E5124" w:rsidP="006646CF">
            <w:pPr>
              <w:ind w:left="-108"/>
            </w:pPr>
            <w:r>
              <w:t>Werden Passwörter in der IT regelmäßig geändert?</w:t>
            </w:r>
          </w:p>
          <w:p w:rsidR="00903427" w:rsidRDefault="00903427" w:rsidP="006646CF">
            <w:pPr>
              <w:ind w:left="-108"/>
            </w:pPr>
          </w:p>
        </w:tc>
        <w:tc>
          <w:tcPr>
            <w:tcW w:w="1559" w:type="dxa"/>
          </w:tcPr>
          <w:p w:rsidR="00B56566" w:rsidRDefault="00B56566" w:rsidP="007E53E0">
            <w:pPr>
              <w:ind w:left="-108"/>
            </w:pP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ja </w:t>
            </w: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nein</w:t>
            </w:r>
          </w:p>
        </w:tc>
      </w:tr>
      <w:tr w:rsidR="00B56566" w:rsidTr="00B82346">
        <w:tc>
          <w:tcPr>
            <w:tcW w:w="9923" w:type="dxa"/>
            <w:gridSpan w:val="5"/>
          </w:tcPr>
          <w:p w:rsidR="00B56566" w:rsidRPr="00242843" w:rsidRDefault="00B56566" w:rsidP="007E53E0">
            <w:pPr>
              <w:ind w:left="-108"/>
              <w:rPr>
                <w:sz w:val="4"/>
                <w:szCs w:val="4"/>
              </w:rPr>
            </w:pPr>
          </w:p>
        </w:tc>
      </w:tr>
      <w:tr w:rsidR="005C6B8F" w:rsidTr="005C6B8F">
        <w:trPr>
          <w:trHeight w:val="297"/>
        </w:trPr>
        <w:tc>
          <w:tcPr>
            <w:tcW w:w="284" w:type="dxa"/>
          </w:tcPr>
          <w:p w:rsidR="005C6B8F" w:rsidRDefault="005C6B8F" w:rsidP="007E53E0">
            <w:pPr>
              <w:ind w:left="-108" w:right="-108"/>
            </w:pPr>
          </w:p>
        </w:tc>
        <w:tc>
          <w:tcPr>
            <w:tcW w:w="8080" w:type="dxa"/>
            <w:gridSpan w:val="3"/>
          </w:tcPr>
          <w:p w:rsidR="005C6B8F" w:rsidRDefault="00A74B5C" w:rsidP="00A74B5C">
            <w:pPr>
              <w:ind w:left="-108"/>
            </w:pPr>
            <w:r>
              <w:t xml:space="preserve">Erfolgt eine regelmäßige (z.B. täglich, wöchentlich) Datensicherung? </w:t>
            </w:r>
          </w:p>
          <w:p w:rsidR="00903427" w:rsidRDefault="00903427" w:rsidP="00A74B5C">
            <w:pPr>
              <w:ind w:left="-108"/>
            </w:pPr>
          </w:p>
        </w:tc>
        <w:tc>
          <w:tcPr>
            <w:tcW w:w="1559" w:type="dxa"/>
          </w:tcPr>
          <w:p w:rsidR="005C6B8F" w:rsidRDefault="005C6B8F" w:rsidP="007E53E0">
            <w:pPr>
              <w:ind w:left="-108"/>
            </w:pP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ja </w:t>
            </w: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nein</w:t>
            </w:r>
          </w:p>
        </w:tc>
      </w:tr>
      <w:tr w:rsidR="00A74B5C" w:rsidTr="00A74B5C">
        <w:trPr>
          <w:trHeight w:val="330"/>
        </w:trPr>
        <w:tc>
          <w:tcPr>
            <w:tcW w:w="284" w:type="dxa"/>
          </w:tcPr>
          <w:p w:rsidR="00A74B5C" w:rsidRDefault="00A74B5C" w:rsidP="007E53E0">
            <w:pPr>
              <w:ind w:left="-108" w:right="-108"/>
            </w:pPr>
          </w:p>
        </w:tc>
        <w:tc>
          <w:tcPr>
            <w:tcW w:w="8080" w:type="dxa"/>
            <w:gridSpan w:val="3"/>
          </w:tcPr>
          <w:p w:rsidR="00903427" w:rsidRDefault="00903427" w:rsidP="00903427">
            <w:pPr>
              <w:ind w:left="-108"/>
            </w:pPr>
            <w:r>
              <w:t>Haben Sie ein Patch-Management, um möglichst sicher zu stellen, dass</w:t>
            </w:r>
            <w:r w:rsidR="00A74B5C">
              <w:t xml:space="preserve"> Programme, Virenschutz </w:t>
            </w:r>
            <w:r>
              <w:t xml:space="preserve">und Firewall </w:t>
            </w:r>
            <w:r w:rsidR="003226BB">
              <w:t>auf aktuellem</w:t>
            </w:r>
            <w:r w:rsidR="00A74B5C">
              <w:t xml:space="preserve"> Stand</w:t>
            </w:r>
            <w:r>
              <w:t xml:space="preserve"> sind</w:t>
            </w:r>
            <w:r w:rsidR="00A74B5C">
              <w:t>?</w:t>
            </w:r>
          </w:p>
          <w:p w:rsidR="00903427" w:rsidRDefault="00903427" w:rsidP="006E5124">
            <w:pPr>
              <w:ind w:left="-108"/>
            </w:pPr>
          </w:p>
        </w:tc>
        <w:tc>
          <w:tcPr>
            <w:tcW w:w="1559" w:type="dxa"/>
          </w:tcPr>
          <w:p w:rsidR="00903427" w:rsidRDefault="00903427" w:rsidP="007E53E0">
            <w:pPr>
              <w:ind w:left="-108"/>
            </w:pPr>
          </w:p>
          <w:p w:rsidR="00A74B5C" w:rsidRDefault="00A74B5C" w:rsidP="007E53E0">
            <w:pPr>
              <w:ind w:left="-108"/>
            </w:pP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ja </w:t>
            </w: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nein</w:t>
            </w:r>
          </w:p>
        </w:tc>
      </w:tr>
      <w:tr w:rsidR="00B56566" w:rsidTr="007662F0">
        <w:trPr>
          <w:trHeight w:val="224"/>
        </w:trPr>
        <w:tc>
          <w:tcPr>
            <w:tcW w:w="284" w:type="dxa"/>
          </w:tcPr>
          <w:p w:rsidR="00B56566" w:rsidRDefault="00B56566" w:rsidP="007E53E0">
            <w:pPr>
              <w:ind w:left="-108" w:right="-108"/>
            </w:pPr>
          </w:p>
        </w:tc>
        <w:tc>
          <w:tcPr>
            <w:tcW w:w="8080" w:type="dxa"/>
            <w:gridSpan w:val="3"/>
          </w:tcPr>
          <w:p w:rsidR="00B56566" w:rsidRDefault="006E5124" w:rsidP="006E5124">
            <w:pPr>
              <w:ind w:left="-108"/>
            </w:pPr>
            <w:r>
              <w:t xml:space="preserve">Besteht ein Compliance- und / oder Risiko-Management im Unternehmen? </w:t>
            </w:r>
          </w:p>
        </w:tc>
        <w:tc>
          <w:tcPr>
            <w:tcW w:w="1559" w:type="dxa"/>
          </w:tcPr>
          <w:p w:rsidR="00B56566" w:rsidRDefault="00B56566" w:rsidP="007E53E0">
            <w:pPr>
              <w:ind w:left="-108"/>
            </w:pP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ja </w:t>
            </w:r>
            <w:r>
              <w:fldChar w:fldCharType="begin">
                <w:ffData>
                  <w:name w:val="Kontrollkästchen55"/>
                  <w:enabled/>
                  <w:calcOnExit w:val="0"/>
                  <w:checkBox>
                    <w:sizeAuto/>
                    <w:default w:val="0"/>
                  </w:checkBox>
                </w:ffData>
              </w:fldChar>
            </w:r>
            <w:r>
              <w:instrText xml:space="preserve"> FORMCHECKBOX </w:instrText>
            </w:r>
            <w:r w:rsidR="004E6617">
              <w:fldChar w:fldCharType="separate"/>
            </w:r>
            <w:r>
              <w:fldChar w:fldCharType="end"/>
            </w:r>
            <w:r>
              <w:t xml:space="preserve"> nein</w:t>
            </w:r>
          </w:p>
        </w:tc>
      </w:tr>
      <w:tr w:rsidR="00B56566" w:rsidTr="00150028">
        <w:tc>
          <w:tcPr>
            <w:tcW w:w="9923" w:type="dxa"/>
            <w:gridSpan w:val="5"/>
          </w:tcPr>
          <w:p w:rsidR="00B56566" w:rsidRPr="00242843" w:rsidRDefault="00B56566" w:rsidP="007E53E0">
            <w:pPr>
              <w:ind w:left="-108"/>
              <w:rPr>
                <w:sz w:val="4"/>
                <w:szCs w:val="4"/>
              </w:rPr>
            </w:pPr>
          </w:p>
        </w:tc>
      </w:tr>
      <w:tr w:rsidR="00674C9E" w:rsidTr="00CD7FA3">
        <w:tc>
          <w:tcPr>
            <w:tcW w:w="9923" w:type="dxa"/>
            <w:gridSpan w:val="5"/>
          </w:tcPr>
          <w:p w:rsidR="00674C9E" w:rsidRPr="00242843" w:rsidRDefault="00674C9E" w:rsidP="007E53E0">
            <w:pPr>
              <w:ind w:left="-108"/>
              <w:rPr>
                <w:sz w:val="4"/>
                <w:szCs w:val="4"/>
              </w:rPr>
            </w:pPr>
          </w:p>
        </w:tc>
      </w:tr>
      <w:tr w:rsidR="00CD7FA3" w:rsidTr="00CD7FA3">
        <w:tc>
          <w:tcPr>
            <w:tcW w:w="9923" w:type="dxa"/>
            <w:gridSpan w:val="5"/>
          </w:tcPr>
          <w:p w:rsidR="00CD7FA3" w:rsidRPr="00C66175" w:rsidRDefault="00CD7FA3" w:rsidP="007E53E0">
            <w:pPr>
              <w:ind w:left="-108"/>
              <w:rPr>
                <w:sz w:val="4"/>
                <w:szCs w:val="4"/>
              </w:rPr>
            </w:pPr>
          </w:p>
        </w:tc>
      </w:tr>
      <w:tr w:rsidR="00BF541E" w:rsidRPr="009759E7" w:rsidTr="00BF541E">
        <w:tc>
          <w:tcPr>
            <w:tcW w:w="9923" w:type="dxa"/>
            <w:gridSpan w:val="5"/>
          </w:tcPr>
          <w:p w:rsidR="00BF541E" w:rsidRDefault="00BF541E" w:rsidP="00BF541E">
            <w:pPr>
              <w:numPr>
                <w:ilvl w:val="0"/>
                <w:numId w:val="18"/>
              </w:numPr>
              <w:rPr>
                <w:b/>
                <w:sz w:val="24"/>
                <w:szCs w:val="24"/>
              </w:rPr>
            </w:pPr>
            <w:r w:rsidRPr="00EC42A9">
              <w:rPr>
                <w:b/>
                <w:sz w:val="24"/>
                <w:szCs w:val="24"/>
              </w:rPr>
              <w:t>Vorschäden</w:t>
            </w:r>
          </w:p>
          <w:p w:rsidR="00BF541E" w:rsidRDefault="00BF541E" w:rsidP="00BF541E">
            <w:pPr>
              <w:ind w:left="-108"/>
            </w:pPr>
          </w:p>
          <w:p w:rsidR="00BF541E" w:rsidRPr="00BF541E" w:rsidRDefault="00BF541E" w:rsidP="00BF541E">
            <w:pPr>
              <w:ind w:left="-108"/>
            </w:pPr>
            <w:r>
              <w:t>Sind Umstände bekannt, die zu einem Versicherungsfall im Sinne der Vertrauensschadenversicherung führen könnten oder gab es Vorschäden?</w:t>
            </w:r>
          </w:p>
        </w:tc>
      </w:tr>
      <w:tr w:rsidR="00BF541E" w:rsidRPr="009759E7" w:rsidTr="00BF541E">
        <w:tc>
          <w:tcPr>
            <w:tcW w:w="9923" w:type="dxa"/>
            <w:gridSpan w:val="5"/>
            <w:tcBorders>
              <w:bottom w:val="single" w:sz="4" w:space="0" w:color="auto"/>
            </w:tcBorders>
          </w:tcPr>
          <w:p w:rsidR="00BF541E" w:rsidRPr="00EC42A9" w:rsidRDefault="00F94499" w:rsidP="00BF541E">
            <w:pPr>
              <w:ind w:left="-68"/>
              <w:rPr>
                <w:b/>
                <w:sz w:val="24"/>
                <w:szCs w:val="24"/>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bookmarkStart w:id="0" w:name="_GoBack"/>
            <w:r>
              <w:rPr>
                <w:noProof/>
              </w:rPr>
              <w:t> </w:t>
            </w:r>
            <w:r>
              <w:rPr>
                <w:noProof/>
              </w:rPr>
              <w:t> </w:t>
            </w:r>
            <w:r>
              <w:rPr>
                <w:noProof/>
              </w:rPr>
              <w:t> </w:t>
            </w:r>
            <w:r>
              <w:rPr>
                <w:noProof/>
              </w:rPr>
              <w:t> </w:t>
            </w:r>
            <w:r>
              <w:rPr>
                <w:noProof/>
              </w:rPr>
              <w:t> </w:t>
            </w:r>
            <w:bookmarkEnd w:id="0"/>
            <w:r>
              <w:rPr>
                <w:noProof/>
              </w:rPr>
              <w:fldChar w:fldCharType="end"/>
            </w:r>
          </w:p>
        </w:tc>
      </w:tr>
      <w:tr w:rsidR="00BF541E" w:rsidTr="00CD7FA3">
        <w:tc>
          <w:tcPr>
            <w:tcW w:w="3828" w:type="dxa"/>
            <w:gridSpan w:val="2"/>
          </w:tcPr>
          <w:p w:rsidR="00BF541E" w:rsidRDefault="00BF541E" w:rsidP="00BF541E">
            <w:pPr>
              <w:ind w:left="-108"/>
            </w:pPr>
          </w:p>
          <w:p w:rsidR="0033189B" w:rsidRDefault="0033189B" w:rsidP="00BF541E">
            <w:pPr>
              <w:ind w:left="-108"/>
            </w:pPr>
          </w:p>
        </w:tc>
        <w:tc>
          <w:tcPr>
            <w:tcW w:w="1701" w:type="dxa"/>
          </w:tcPr>
          <w:p w:rsidR="00BF541E" w:rsidRDefault="00BF541E" w:rsidP="00BF541E">
            <w:pPr>
              <w:ind w:left="-108"/>
            </w:pPr>
          </w:p>
        </w:tc>
        <w:tc>
          <w:tcPr>
            <w:tcW w:w="4394" w:type="dxa"/>
            <w:gridSpan w:val="2"/>
            <w:vMerge w:val="restart"/>
          </w:tcPr>
          <w:p w:rsidR="00BF541E" w:rsidRDefault="00BF541E" w:rsidP="00BF541E">
            <w:pPr>
              <w:ind w:left="-108"/>
            </w:pPr>
          </w:p>
        </w:tc>
      </w:tr>
      <w:tr w:rsidR="00BF541E" w:rsidTr="00CD7FA3">
        <w:tc>
          <w:tcPr>
            <w:tcW w:w="3828" w:type="dxa"/>
            <w:gridSpan w:val="2"/>
            <w:tcBorders>
              <w:bottom w:val="single" w:sz="4" w:space="0" w:color="auto"/>
            </w:tcBorders>
          </w:tcPr>
          <w:p w:rsidR="00BF541E" w:rsidRDefault="00F94499" w:rsidP="00BF541E">
            <w:pPr>
              <w:ind w:left="-108"/>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01" w:type="dxa"/>
          </w:tcPr>
          <w:p w:rsidR="00BF541E" w:rsidRDefault="00BF541E" w:rsidP="00BF541E">
            <w:pPr>
              <w:ind w:left="-108"/>
            </w:pPr>
          </w:p>
        </w:tc>
        <w:tc>
          <w:tcPr>
            <w:tcW w:w="4394" w:type="dxa"/>
            <w:gridSpan w:val="2"/>
            <w:vMerge/>
            <w:tcBorders>
              <w:bottom w:val="single" w:sz="4" w:space="0" w:color="auto"/>
            </w:tcBorders>
          </w:tcPr>
          <w:p w:rsidR="00BF541E" w:rsidRDefault="00BF541E" w:rsidP="00BF541E">
            <w:pPr>
              <w:ind w:left="-108"/>
            </w:pPr>
          </w:p>
        </w:tc>
      </w:tr>
      <w:tr w:rsidR="00BF541E" w:rsidTr="00C771B5">
        <w:tc>
          <w:tcPr>
            <w:tcW w:w="3828" w:type="dxa"/>
            <w:gridSpan w:val="2"/>
            <w:tcBorders>
              <w:top w:val="single" w:sz="4" w:space="0" w:color="auto"/>
            </w:tcBorders>
          </w:tcPr>
          <w:p w:rsidR="00BF541E" w:rsidRDefault="00BF541E" w:rsidP="00BF541E">
            <w:pPr>
              <w:ind w:left="-108"/>
            </w:pPr>
            <w:r>
              <w:t>Ort, Datum</w:t>
            </w:r>
          </w:p>
        </w:tc>
        <w:tc>
          <w:tcPr>
            <w:tcW w:w="1701" w:type="dxa"/>
          </w:tcPr>
          <w:p w:rsidR="00BF541E" w:rsidRDefault="00BF541E" w:rsidP="00BF541E">
            <w:pPr>
              <w:ind w:left="-108"/>
            </w:pPr>
          </w:p>
        </w:tc>
        <w:tc>
          <w:tcPr>
            <w:tcW w:w="4394" w:type="dxa"/>
            <w:gridSpan w:val="2"/>
            <w:tcBorders>
              <w:top w:val="single" w:sz="4" w:space="0" w:color="auto"/>
            </w:tcBorders>
          </w:tcPr>
          <w:p w:rsidR="00BF541E" w:rsidRDefault="00BF541E" w:rsidP="00BF541E">
            <w:pPr>
              <w:ind w:left="-108"/>
            </w:pPr>
            <w:r>
              <w:t>Unterschrift und Firmenstempel</w:t>
            </w:r>
          </w:p>
        </w:tc>
      </w:tr>
      <w:tr w:rsidR="00C771B5" w:rsidTr="006F3458">
        <w:tc>
          <w:tcPr>
            <w:tcW w:w="9923" w:type="dxa"/>
            <w:gridSpan w:val="5"/>
          </w:tcPr>
          <w:p w:rsidR="00C771B5" w:rsidRDefault="00C771B5" w:rsidP="00BF541E">
            <w:pPr>
              <w:ind w:left="-108"/>
            </w:pPr>
          </w:p>
          <w:p w:rsidR="00C771B5" w:rsidRDefault="00C771B5" w:rsidP="00C771B5">
            <w:pPr>
              <w:ind w:left="-108"/>
            </w:pPr>
            <w:r w:rsidRPr="0033189B">
              <w:t>Mit Ihrer Unterschrift bestätigen Sie die Verwendung dieses Fragebogens</w:t>
            </w:r>
            <w:r w:rsidR="0033189B" w:rsidRPr="0033189B">
              <w:t xml:space="preserve"> zur Erfüllung vorvertraglicher </w:t>
            </w:r>
            <w:r w:rsidRPr="0033189B">
              <w:t>Anzeigeobliegenheiten gegenüber der R+V</w:t>
            </w:r>
            <w:r w:rsidR="0033189B">
              <w:t xml:space="preserve"> (Versicherer)</w:t>
            </w:r>
            <w:r w:rsidRPr="0033189B">
              <w:t xml:space="preserve">, </w:t>
            </w:r>
            <w:r w:rsidR="0033189B">
              <w:t xml:space="preserve">die sich diesen Fragebogen </w:t>
            </w:r>
            <w:r w:rsidRPr="0033189B">
              <w:t>zu eigen macht.</w:t>
            </w:r>
            <w:r w:rsidR="0033189B">
              <w:t xml:space="preserve"> Wichtige Hinweise auf Rechtsfolgen finden Sie nachfolgend.</w:t>
            </w:r>
          </w:p>
        </w:tc>
      </w:tr>
    </w:tbl>
    <w:p w:rsidR="00381B7D" w:rsidRDefault="00381B7D" w:rsidP="00E17AA7">
      <w:pPr>
        <w:pStyle w:val="Default"/>
        <w:jc w:val="both"/>
        <w:rPr>
          <w:sz w:val="16"/>
          <w:szCs w:val="16"/>
        </w:rPr>
      </w:pPr>
    </w:p>
    <w:p w:rsidR="00381B7D" w:rsidRPr="0033189B" w:rsidRDefault="00381B7D" w:rsidP="00381B7D">
      <w:pPr>
        <w:adjustRightInd w:val="0"/>
        <w:jc w:val="both"/>
        <w:rPr>
          <w:rFonts w:ascii="Arial-BoldMT" w:hAnsi="Arial-BoldMT" w:cs="Arial-BoldMT"/>
          <w:b/>
          <w:bCs/>
          <w:szCs w:val="22"/>
        </w:rPr>
      </w:pPr>
      <w:r>
        <w:rPr>
          <w:sz w:val="16"/>
          <w:szCs w:val="16"/>
        </w:rPr>
        <w:br w:type="page"/>
      </w:r>
      <w:r w:rsidRPr="0033189B">
        <w:rPr>
          <w:rFonts w:ascii="Arial-BoldMT" w:hAnsi="Arial-BoldMT" w:cs="Arial-BoldMT"/>
          <w:b/>
          <w:bCs/>
          <w:szCs w:val="22"/>
        </w:rPr>
        <w:lastRenderedPageBreak/>
        <w:t>Mitteilung nach § 19 Absatz 5 Versicherungsvertragsgesetz (WG) über die Folgen</w:t>
      </w:r>
      <w:r w:rsidR="00230EDB">
        <w:rPr>
          <w:rFonts w:ascii="Arial-BoldMT" w:hAnsi="Arial-BoldMT" w:cs="Arial-BoldMT"/>
          <w:b/>
          <w:bCs/>
          <w:szCs w:val="22"/>
        </w:rPr>
        <w:t xml:space="preserve"> </w:t>
      </w:r>
      <w:r w:rsidRPr="0033189B">
        <w:rPr>
          <w:rFonts w:ascii="Arial-BoldMT" w:hAnsi="Arial-BoldMT" w:cs="Arial-BoldMT"/>
          <w:b/>
          <w:bCs/>
          <w:szCs w:val="22"/>
        </w:rPr>
        <w:t>einer Verletzung der gesetzlichen Anzeigepflicht</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 xml:space="preserve">Damit wir Ihren Antrag ordnungsgemäß prüfen können, ist es notwendig, dass Sie die gestellten Fragen wahrheitsgemäß und vollständig beantworten. Es sind auch solche Umstände anzugeben, denen Sie nur </w:t>
      </w:r>
      <w:r w:rsidR="00802075">
        <w:rPr>
          <w:rFonts w:ascii="ArialMT" w:hAnsi="ArialMT" w:cs="ArialMT"/>
          <w:sz w:val="16"/>
          <w:szCs w:val="18"/>
        </w:rPr>
        <w:t xml:space="preserve">geringe Bedeutung beimessen. </w:t>
      </w:r>
      <w:r w:rsidRPr="0033189B">
        <w:rPr>
          <w:rFonts w:ascii="ArialMT" w:hAnsi="ArialMT" w:cs="ArialMT"/>
          <w:sz w:val="16"/>
          <w:szCs w:val="18"/>
        </w:rPr>
        <w:t>Bitte beachten Sie, dass Sie Ihren Versicherungsschutz gefährden, wenn Sie unrichtige oder unvollständige Angaben machen. Nähere Einzelheiten zu den Folgen einer Verletzung der Anzeigepflicht können Sie der nachstehenden Information entnehmen.</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Welche vorvertraglichen Anzeigepflichten bestehen?</w:t>
      </w:r>
    </w:p>
    <w:p w:rsidR="00381B7D" w:rsidRPr="0033189B" w:rsidRDefault="00381B7D" w:rsidP="00381B7D">
      <w:pPr>
        <w:adjustRightInd w:val="0"/>
        <w:jc w:val="both"/>
        <w:rPr>
          <w:rFonts w:ascii="Arial-BoldMT" w:hAnsi="Arial-BoldMT" w:cs="Arial-BoldMT"/>
          <w:b/>
          <w:bCs/>
          <w:sz w:val="16"/>
          <w:szCs w:val="18"/>
        </w:rPr>
      </w:pP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 xml:space="preserve">Sie sind bis zur Abgabe Ihrer Vertragserklärung verpflichtet, alle Ihnen bekannten gefahrerheblichen Umstände, nach denen wir in Textform gefragt haben, wahrheitsgemäß </w:t>
      </w:r>
      <w:r w:rsidR="0033189B" w:rsidRPr="0033189B">
        <w:rPr>
          <w:rFonts w:ascii="ArialMT" w:hAnsi="ArialMT" w:cs="ArialMT"/>
          <w:sz w:val="16"/>
          <w:szCs w:val="18"/>
        </w:rPr>
        <w:t xml:space="preserve">und vollständig anzuzeigen. </w:t>
      </w:r>
      <w:r w:rsidRPr="0033189B">
        <w:rPr>
          <w:rFonts w:ascii="ArialMT" w:hAnsi="ArialMT" w:cs="ArialMT"/>
          <w:sz w:val="16"/>
          <w:szCs w:val="18"/>
        </w:rPr>
        <w:t>Wenn wir nach Ihrer Vertragserklärung, aber vor Vertragsannahme in Textform nach gefahrerheblichen Umständen fragen, sind Sie auch insoweit zur Anzeige verpflichtet.</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Welche Folgen können eintreten, wenn eine vorvertragliche Anzeigepflicht verletzt wird?</w:t>
      </w:r>
    </w:p>
    <w:p w:rsidR="00381B7D" w:rsidRPr="0033189B" w:rsidRDefault="00381B7D" w:rsidP="00381B7D">
      <w:pPr>
        <w:adjustRightInd w:val="0"/>
        <w:jc w:val="both"/>
        <w:rPr>
          <w:rFonts w:ascii="Arial-BoldMT" w:hAnsi="Arial-BoldMT" w:cs="Arial-BoldMT"/>
          <w:b/>
          <w:bCs/>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1. Rücktritt und Wegfall des Versicherungsschutzes</w:t>
      </w: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 xml:space="preserve">Verletzen Sie die vorvertragliche Anzeigepflicht, können wir vom Vertrag zurücktreten. Dies gilt nicht, wenn Sie nachweisen, dass weder Vorsatz noch grobe Fahrlässigkeit vorliegt. Bei grob fahrlässiger Verletzung der Anzeigepflicht haben wir kein Rücktrittsrecht, wenn wir den Vertrag auch bei Kenntnis der nicht angezeigten Umstände, wenn auch zu anderen </w:t>
      </w:r>
      <w:r w:rsidR="00802075">
        <w:rPr>
          <w:rFonts w:ascii="ArialMT" w:hAnsi="ArialMT" w:cs="ArialMT"/>
          <w:sz w:val="16"/>
          <w:szCs w:val="18"/>
        </w:rPr>
        <w:t xml:space="preserve">Bedingungen, geschlossen hätten. </w:t>
      </w:r>
      <w:r w:rsidRPr="0033189B">
        <w:rPr>
          <w:rFonts w:ascii="ArialMT" w:hAnsi="ArialMT" w:cs="ArialMT"/>
          <w:sz w:val="16"/>
          <w:szCs w:val="18"/>
        </w:rPr>
        <w:t>Im Fall des Rücktritts besteht kein Versicherungsschutz.</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 xml:space="preserve">Erklären wir den Rücktritt nach Eintritt des Versicherungsfalls, bleiben wir dennoch zur Leistung verpflichtet, wenn Sie nachweisen, dass der nicht oder nicht richtig angegebene Umstand weder für den Eintritt oder die Feststellung des Versicherungsfalls noch für die Feststellung oder den Umfang unserer Leistungspflicht </w:t>
      </w:r>
      <w:r w:rsidR="00802075">
        <w:rPr>
          <w:rFonts w:ascii="ArialMT" w:hAnsi="ArialMT" w:cs="ArialMT"/>
          <w:sz w:val="16"/>
          <w:szCs w:val="18"/>
        </w:rPr>
        <w:t xml:space="preserve">ursächlich war. </w:t>
      </w:r>
      <w:r w:rsidRPr="0033189B">
        <w:rPr>
          <w:rFonts w:ascii="ArialMT" w:hAnsi="ArialMT" w:cs="ArialMT"/>
          <w:sz w:val="16"/>
          <w:szCs w:val="18"/>
        </w:rPr>
        <w:t>Unsere Leistungspflicht entfällt jedoch, wenn Sie die Anzeigepflicht arglistig verletzt haben. Bei einem Rücktritt steht uns der Teil des Beitrags zu, welcher der bis zum Wirksamwerden der</w:t>
      </w:r>
      <w:r w:rsidR="00802075">
        <w:rPr>
          <w:rFonts w:ascii="ArialMT" w:hAnsi="ArialMT" w:cs="ArialMT"/>
          <w:sz w:val="16"/>
          <w:szCs w:val="18"/>
        </w:rPr>
        <w:t xml:space="preserve"> </w:t>
      </w:r>
      <w:r w:rsidRPr="0033189B">
        <w:rPr>
          <w:rFonts w:ascii="ArialMT" w:hAnsi="ArialMT" w:cs="ArialMT"/>
          <w:sz w:val="16"/>
          <w:szCs w:val="18"/>
        </w:rPr>
        <w:t>Rücktrittserklärung abgelaufenen Vertragszeit entspricht.</w:t>
      </w:r>
    </w:p>
    <w:p w:rsidR="00381B7D" w:rsidRPr="0033189B" w:rsidRDefault="00381B7D" w:rsidP="00381B7D">
      <w:pPr>
        <w:adjustRightInd w:val="0"/>
        <w:jc w:val="both"/>
        <w:rPr>
          <w:rFonts w:ascii="Arial-BoldMT" w:hAnsi="Arial-BoldMT" w:cs="Arial-BoldMT"/>
          <w:b/>
          <w:bCs/>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2. Kündigung</w:t>
      </w: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Können wir nicht vom Vertrag zurücktreten, weil Sie die vorvertragliche Anzeigepflicht lediglich einfach fahrlässig oder schuldlos verletzt haben, können wir den Vertrag unter Einhaltung einer Frist von einem Monat kündigen. Unser Kündigungsrecht ist ausgeschlossen, wenn wir den Vertrag auch bei Kenntnis der nicht angezeigten Umstände, wenn auch zu anderen Bedingungen, geschlossen hätten.</w:t>
      </w:r>
    </w:p>
    <w:p w:rsidR="00381B7D" w:rsidRPr="0033189B" w:rsidRDefault="00381B7D" w:rsidP="00381B7D">
      <w:pPr>
        <w:adjustRightInd w:val="0"/>
        <w:jc w:val="both"/>
        <w:rPr>
          <w:rFonts w:ascii="Arial-BoldMT" w:hAnsi="Arial-BoldMT" w:cs="Arial-BoldMT"/>
          <w:b/>
          <w:bCs/>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3. Vertragsänderung</w:t>
      </w: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 xml:space="preserve">Können wir nicht zurücktreten oder kündigen, weil wir den Vertrag auch bei Kenntnis der nicht angezeigten Gefahrumstände, wenn auch zu anderen Bedingungen, geschlossen hätten, werden die anderen Bedingungen auf unser Verlangen Vertragsbestandteil. Haben Sie die Anzeigepflicht fahrlässig verletzt, werden die anderen Bedingungen rückwirkend Vertragsbestandteil. Haben Sie die Anzeigepflicht schuldlos verletzt, werden die anderen Bedingungen erst ab der laufenden Versicherungsperiode Vertragsbestandteil. Erhöht sich durch die Vertragsänderung der Beitrag um mehr als 10 % oder schließen wir die Gefahrabsicherung für den nicht angezeigten Umstand aus, können Sie den Vertrag innerhalb eines Monats nach Zugang unserer Mitteilung über die Vertragsänderung </w:t>
      </w:r>
      <w:r w:rsidR="00802075">
        <w:rPr>
          <w:rFonts w:ascii="ArialMT" w:hAnsi="ArialMT" w:cs="ArialMT"/>
          <w:sz w:val="16"/>
          <w:szCs w:val="18"/>
        </w:rPr>
        <w:t xml:space="preserve">fristlos kündigen. </w:t>
      </w:r>
      <w:r w:rsidRPr="0033189B">
        <w:rPr>
          <w:rFonts w:ascii="ArialMT" w:hAnsi="ArialMT" w:cs="ArialMT"/>
          <w:sz w:val="16"/>
          <w:szCs w:val="18"/>
        </w:rPr>
        <w:t>Auf dieses Recht werden wir Sie in unserer Mitteilung hinweisen.</w:t>
      </w:r>
    </w:p>
    <w:p w:rsidR="00381B7D" w:rsidRPr="0033189B" w:rsidRDefault="00381B7D" w:rsidP="00381B7D">
      <w:pPr>
        <w:adjustRightInd w:val="0"/>
        <w:jc w:val="both"/>
        <w:rPr>
          <w:rFonts w:ascii="Arial-BoldMT" w:hAnsi="Arial-BoldMT" w:cs="Arial-BoldMT"/>
          <w:b/>
          <w:bCs/>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4. Ausübung unserer Rechte</w:t>
      </w: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Wir können unsere Rechte zum Rücktritt, zur Kündigung oder zur Vertragsänderung nur innerhalb eines Monats schriftlich geltend machen. Die Frist beginnt mit dem Zeitpunkt, zu dem wir von der Verletzung der Anzeigepflicht, die das von uns geltend gemachte Recht begründet, Kenntnis erlangen. Bei der Ausübung unserer Rechte haben wir die Umstände anzugeben, auf die wir unsere Erklärung stützen Zur Begründung können wir nachträglich weitere Umstände angeben, wenn für diese die Frist nach Satz 1 nicht verstrichen ist. Wir können uns auf die Rechte zum Rücktritt, zur Kündigung oder zur Vertragsänderung nicht berufen, wenn wir den nicht angezeigten Gefahrumstand oder die Unrichtigkeit der An</w:t>
      </w:r>
      <w:r w:rsidR="00802075">
        <w:rPr>
          <w:rFonts w:ascii="ArialMT" w:hAnsi="ArialMT" w:cs="ArialMT"/>
          <w:sz w:val="16"/>
          <w:szCs w:val="18"/>
        </w:rPr>
        <w:t xml:space="preserve">zeige kannten. </w:t>
      </w:r>
      <w:r w:rsidRPr="0033189B">
        <w:rPr>
          <w:rFonts w:ascii="ArialMT" w:hAnsi="ArialMT" w:cs="ArialMT"/>
          <w:sz w:val="16"/>
          <w:szCs w:val="18"/>
        </w:rPr>
        <w:t>Unsere Rechte zum Rücktritt, zur Kündigung und zur Vertragsänderung erlöschen mit Ablauf von fünf Jahren nach Vertragsschluss. Dies gilt nicht für Versicherungsfälle, die vor Ablauf dieser Frist eingetreten sind. Die Frist beträgt zehn Jahre, wenn Sie die Anzeigepflicht vorsätzlich oder arglistig verletzt haben.</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BoldMT" w:hAnsi="Arial-BoldMT" w:cs="Arial-BoldMT"/>
          <w:b/>
          <w:bCs/>
          <w:sz w:val="16"/>
          <w:szCs w:val="18"/>
        </w:rPr>
      </w:pPr>
      <w:r w:rsidRPr="0033189B">
        <w:rPr>
          <w:rFonts w:ascii="Arial-BoldMT" w:hAnsi="Arial-BoldMT" w:cs="Arial-BoldMT"/>
          <w:b/>
          <w:bCs/>
          <w:sz w:val="16"/>
          <w:szCs w:val="18"/>
        </w:rPr>
        <w:t>5. Stellvertretung durch eine andere Person</w:t>
      </w: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Lassen Sie sich bei Abschluss des Vertrags durch eine andere Person vertreten, so sind bezüglich der Anzeigepflicht, des Rücktritts, der Kündigung, der Vertragsänderung und der Ausschlussfrist für die Ausübung unserer Rechte die Kenntnis und Arglist Ihres Stellvertreters als auch Ihre eigene Kenntnis und Arglist zu berücksichtigen. Sie können sich darauf, dass die Anzeigepflicht nicht vorsätzlich oder grob fahrlässig verletzt worden ist, nur berufen, wenn weder Ihrem Stellvertreter noch Ihnen Vorsatz oder grobe Fahrlässigkeit zur Last fällt.</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BoldMT" w:hAnsi="Arial-BoldMT" w:cs="Arial-BoldMT"/>
          <w:b/>
          <w:bCs/>
          <w:szCs w:val="22"/>
        </w:rPr>
      </w:pPr>
      <w:r w:rsidRPr="0033189B">
        <w:rPr>
          <w:rFonts w:ascii="Arial-BoldMT" w:hAnsi="Arial-BoldMT" w:cs="Arial-BoldMT"/>
          <w:b/>
          <w:bCs/>
          <w:szCs w:val="22"/>
        </w:rPr>
        <w:t>Allgemeine Hinweise</w:t>
      </w: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 xml:space="preserve">Der Antragsteller trägt die Verantwortung für die Richtigkeit und Vollständigkeit aller Angaben, auch dann, wenn er diese nicht eigenhändig geschrieben hat. Striche oder sonstige Zeichen anstelle der Worte sowie Nichtbeantwortung der Fragen gelten als </w:t>
      </w:r>
      <w:r w:rsidR="00BB76D1">
        <w:rPr>
          <w:rFonts w:ascii="ArialMT" w:hAnsi="ArialMT" w:cs="ArialMT"/>
          <w:sz w:val="16"/>
          <w:szCs w:val="18"/>
        </w:rPr>
        <w:t xml:space="preserve">Verneinung. </w:t>
      </w:r>
      <w:r w:rsidRPr="0033189B">
        <w:rPr>
          <w:rFonts w:ascii="ArialMT" w:hAnsi="ArialMT" w:cs="ArialMT"/>
          <w:sz w:val="16"/>
          <w:szCs w:val="18"/>
        </w:rPr>
        <w:t xml:space="preserve">Unrichtige Beantwortung der Fragen nach Gefahrumständen sowie arglistiges Verschweigen auch sonstiger Gefahrumstände kann den Versicherer berechtigen, den Versicherungsschutz zu versagen. Mündliche Nebenabreden sind unwirksam. </w:t>
      </w:r>
    </w:p>
    <w:p w:rsidR="00381B7D" w:rsidRPr="0033189B" w:rsidRDefault="00381B7D" w:rsidP="00381B7D">
      <w:pPr>
        <w:adjustRightInd w:val="0"/>
        <w:jc w:val="both"/>
        <w:rPr>
          <w:rFonts w:ascii="ArialMT" w:hAnsi="ArialMT" w:cs="ArialMT"/>
          <w:sz w:val="16"/>
          <w:szCs w:val="18"/>
        </w:rPr>
      </w:pPr>
    </w:p>
    <w:p w:rsidR="00381B7D" w:rsidRPr="0033189B" w:rsidRDefault="00381B7D" w:rsidP="00381B7D">
      <w:pPr>
        <w:adjustRightInd w:val="0"/>
        <w:jc w:val="both"/>
        <w:rPr>
          <w:rFonts w:ascii="ArialMT" w:hAnsi="ArialMT" w:cs="ArialMT"/>
          <w:sz w:val="16"/>
          <w:szCs w:val="18"/>
        </w:rPr>
      </w:pPr>
      <w:r w:rsidRPr="0033189B">
        <w:rPr>
          <w:rFonts w:ascii="ArialMT" w:hAnsi="ArialMT" w:cs="ArialMT"/>
          <w:sz w:val="16"/>
          <w:szCs w:val="18"/>
        </w:rPr>
        <w:t>Die selbständige Abgabe von Deckungszusagen ist den Vermittlern verboten und ohne rechtliche Wirkung für den Versicherer.</w:t>
      </w:r>
    </w:p>
    <w:sectPr w:rsidR="00381B7D" w:rsidRPr="0033189B" w:rsidSect="00487566">
      <w:headerReference w:type="default" r:id="rId8"/>
      <w:footerReference w:type="default" r:id="rId9"/>
      <w:headerReference w:type="first" r:id="rId10"/>
      <w:footerReference w:type="first" r:id="rId11"/>
      <w:pgSz w:w="11906" w:h="16838" w:code="9"/>
      <w:pgMar w:top="420" w:right="1134" w:bottom="851"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E7" w:rsidRDefault="005A66E7" w:rsidP="000270C4">
      <w:r>
        <w:separator/>
      </w:r>
    </w:p>
  </w:endnote>
  <w:endnote w:type="continuationSeparator" w:id="0">
    <w:p w:rsidR="005A66E7" w:rsidRDefault="005A66E7" w:rsidP="000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A7" w:rsidRDefault="004E6617" w:rsidP="00E17AA7">
    <w:pPr>
      <w:pStyle w:val="EKFuzeile"/>
    </w:pPr>
    <w:r>
      <w:rPr>
        <w:rFonts w:ascii="Pica" w:hAnsi="Pica"/>
      </w:rPr>
      <w:pict>
        <v:rect id="_x0000_i1025" style="width:460.7pt;height:1pt" o:hralign="center" o:hrstd="t" o:hr="t" fillcolor="#aca899" stroked="f"/>
      </w:pict>
    </w:r>
    <w:r w:rsidR="00E17AA7">
      <w:t>Dr. Ellwanger &amp; Kramm</w:t>
    </w:r>
    <w:r w:rsidR="00E17AA7" w:rsidRPr="00C4071D">
      <w:tab/>
    </w:r>
    <w:r w:rsidR="00E17AA7">
      <w:t>E&amp;K - FB-Sonder – 6309.2 - 07/2019</w:t>
    </w:r>
  </w:p>
  <w:p w:rsidR="00E17AA7" w:rsidRPr="00444044" w:rsidRDefault="00E17AA7" w:rsidP="00E17AA7">
    <w:pPr>
      <w:pStyle w:val="EKFuzeile"/>
    </w:pPr>
    <w:r w:rsidRPr="00C4071D">
      <w:t>Versicherungsmakler</w:t>
    </w:r>
    <w:r>
      <w:t xml:space="preserve"> GmbH &amp; Co. KG, (GK)</w:t>
    </w:r>
    <w:r>
      <w:tab/>
    </w:r>
    <w:r w:rsidRPr="00444044">
      <w:t xml:space="preserve">Seite </w:t>
    </w:r>
    <w:r w:rsidRPr="00444044">
      <w:fldChar w:fldCharType="begin"/>
    </w:r>
    <w:r w:rsidRPr="00444044">
      <w:instrText>PAGE</w:instrText>
    </w:r>
    <w:r w:rsidRPr="00444044">
      <w:fldChar w:fldCharType="separate"/>
    </w:r>
    <w:r w:rsidR="004E6617">
      <w:rPr>
        <w:noProof/>
      </w:rPr>
      <w:t>1</w:t>
    </w:r>
    <w:r w:rsidRPr="00444044">
      <w:fldChar w:fldCharType="end"/>
    </w:r>
    <w:r w:rsidRPr="00444044">
      <w:t xml:space="preserve"> von </w:t>
    </w:r>
    <w:r w:rsidRPr="00444044">
      <w:fldChar w:fldCharType="begin"/>
    </w:r>
    <w:r w:rsidRPr="00444044">
      <w:instrText>NUMPAGES</w:instrText>
    </w:r>
    <w:r w:rsidRPr="00444044">
      <w:fldChar w:fldCharType="separate"/>
    </w:r>
    <w:r w:rsidR="004E6617">
      <w:rPr>
        <w:noProof/>
      </w:rPr>
      <w:t>2</w:t>
    </w:r>
    <w:r w:rsidRPr="00444044">
      <w:fldChar w:fldCharType="end"/>
    </w:r>
  </w:p>
  <w:p w:rsidR="004D5DBF" w:rsidRPr="00444044" w:rsidRDefault="004D5DBF" w:rsidP="00444044">
    <w:pPr>
      <w:pStyle w:val="Fuzeile"/>
      <w:pBdr>
        <w:top w:val="none" w:sz="0" w:space="0" w:color="auto"/>
      </w:pBdr>
      <w:rPr>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44" w:rsidRDefault="004E6617" w:rsidP="00444044">
    <w:pPr>
      <w:pStyle w:val="EKFuzeile"/>
    </w:pPr>
    <w:r>
      <w:rPr>
        <w:rFonts w:ascii="Pica" w:hAnsi="Pica"/>
      </w:rPr>
      <w:pict>
        <v:rect id="_x0000_i1026" style="width:460.7pt;height:1pt" o:hralign="center" o:hrstd="t" o:hr="t" fillcolor="#aca899" stroked="f"/>
      </w:pict>
    </w:r>
    <w:r w:rsidR="00444044">
      <w:t>Dr. Ellwanger &amp; Kramm</w:t>
    </w:r>
    <w:r w:rsidR="00444044" w:rsidRPr="00C4071D">
      <w:tab/>
    </w:r>
    <w:r w:rsidR="00444044">
      <w:t>E&amp;K - FB-Sonder</w:t>
    </w:r>
    <w:r w:rsidR="00A434D4">
      <w:t xml:space="preserve"> – 6309.2</w:t>
    </w:r>
    <w:r w:rsidR="00444044">
      <w:t xml:space="preserve"> - 07/2019</w:t>
    </w:r>
  </w:p>
  <w:p w:rsidR="00444044" w:rsidRPr="00444044" w:rsidRDefault="00444044" w:rsidP="00444044">
    <w:pPr>
      <w:pStyle w:val="EKFuzeile"/>
    </w:pPr>
    <w:r w:rsidRPr="00C4071D">
      <w:t>Versicherungsmakler</w:t>
    </w:r>
    <w:r>
      <w:t xml:space="preserve"> GmbH &amp; Co. KG, (GK)</w:t>
    </w:r>
    <w:r>
      <w:tab/>
    </w:r>
    <w:r w:rsidRPr="00444044">
      <w:t xml:space="preserve">Seite </w:t>
    </w:r>
    <w:r w:rsidRPr="00444044">
      <w:fldChar w:fldCharType="begin"/>
    </w:r>
    <w:r w:rsidRPr="00444044">
      <w:instrText>PAGE</w:instrText>
    </w:r>
    <w:r w:rsidRPr="00444044">
      <w:fldChar w:fldCharType="separate"/>
    </w:r>
    <w:r w:rsidR="00E17AA7">
      <w:rPr>
        <w:noProof/>
      </w:rPr>
      <w:t>1</w:t>
    </w:r>
    <w:r w:rsidRPr="00444044">
      <w:fldChar w:fldCharType="end"/>
    </w:r>
    <w:r w:rsidRPr="00444044">
      <w:t xml:space="preserve"> von </w:t>
    </w:r>
    <w:r w:rsidRPr="00444044">
      <w:fldChar w:fldCharType="begin"/>
    </w:r>
    <w:r w:rsidRPr="00444044">
      <w:instrText>NUMPAGES</w:instrText>
    </w:r>
    <w:r w:rsidRPr="00444044">
      <w:fldChar w:fldCharType="separate"/>
    </w:r>
    <w:r w:rsidR="00E17AA7">
      <w:rPr>
        <w:noProof/>
      </w:rPr>
      <w:t>1</w:t>
    </w:r>
    <w:r w:rsidRPr="0044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E7" w:rsidRDefault="005A66E7" w:rsidP="000270C4">
      <w:r>
        <w:separator/>
      </w:r>
    </w:p>
  </w:footnote>
  <w:footnote w:type="continuationSeparator" w:id="0">
    <w:p w:rsidR="005A66E7" w:rsidRDefault="005A66E7" w:rsidP="0002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7" w:rsidRDefault="00E17AA7" w:rsidP="00E17AA7">
    <w:pPr>
      <w:pStyle w:val="Kopfzeile"/>
      <w:pBdr>
        <w:bottom w:val="none" w:sz="0" w:space="0" w:color="auto"/>
      </w:pBdr>
      <w:tabs>
        <w:tab w:val="left" w:pos="6237"/>
      </w:tabs>
      <w:jc w:val="right"/>
    </w:pPr>
    <w:r>
      <w:rPr>
        <w:noProof/>
      </w:rPr>
      <w:drawing>
        <wp:inline distT="0" distB="0" distL="0" distR="0">
          <wp:extent cx="1799844" cy="626364"/>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mp;K_5cm.rgb.INT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844" cy="626364"/>
                  </a:xfrm>
                  <a:prstGeom prst="rect">
                    <a:avLst/>
                  </a:prstGeom>
                </pic:spPr>
              </pic:pic>
            </a:graphicData>
          </a:graphic>
        </wp:inline>
      </w:drawing>
    </w:r>
  </w:p>
  <w:p w:rsidR="005A66E7" w:rsidRDefault="005A66E7" w:rsidP="00487566">
    <w:pPr>
      <w:pStyle w:val="Kopfzeile"/>
      <w:pBdr>
        <w:bottom w:val="none" w:sz="0" w:space="0" w:color="auto"/>
      </w:pBdr>
      <w:tabs>
        <w:tab w:val="left" w:pos="6237"/>
      </w:tabs>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7" w:rsidRDefault="005A66E7" w:rsidP="00903427">
    <w:pPr>
      <w:pStyle w:val="Kopfzeile"/>
      <w:pBdr>
        <w:bottom w:val="none" w:sz="0" w:space="0" w:color="auto"/>
      </w:pBdr>
      <w:tabs>
        <w:tab w:val="clear" w:pos="9072"/>
        <w:tab w:val="left" w:pos="6237"/>
        <w:tab w:val="right" w:pos="9638"/>
      </w:tabs>
      <w:jc w:val="right"/>
    </w:pPr>
    <w:r>
      <w:rPr>
        <w:b/>
      </w:rPr>
      <w:t xml:space="preserve">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91F"/>
    <w:multiLevelType w:val="singleLevel"/>
    <w:tmpl w:val="D0282556"/>
    <w:lvl w:ilvl="0">
      <w:start w:val="1"/>
      <w:numFmt w:val="lowerLetter"/>
      <w:pStyle w:val="Liste2abc"/>
      <w:lvlText w:val="%1)"/>
      <w:lvlJc w:val="left"/>
      <w:pPr>
        <w:tabs>
          <w:tab w:val="num" w:pos="907"/>
        </w:tabs>
        <w:ind w:left="907" w:hanging="453"/>
      </w:pPr>
    </w:lvl>
  </w:abstractNum>
  <w:abstractNum w:abstractNumId="1" w15:restartNumberingAfterBreak="0">
    <w:nsid w:val="0ED23444"/>
    <w:multiLevelType w:val="hybridMultilevel"/>
    <w:tmpl w:val="7416CB34"/>
    <w:lvl w:ilvl="0" w:tplc="451CC72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E29E7"/>
    <w:multiLevelType w:val="singleLevel"/>
    <w:tmpl w:val="404C1A84"/>
    <w:lvl w:ilvl="0">
      <w:start w:val="1"/>
      <w:numFmt w:val="bullet"/>
      <w:pStyle w:val="Bullet111"/>
      <w:lvlText w:val=""/>
      <w:lvlJc w:val="left"/>
      <w:pPr>
        <w:tabs>
          <w:tab w:val="num" w:pos="1361"/>
        </w:tabs>
        <w:ind w:left="1361" w:hanging="454"/>
      </w:pPr>
      <w:rPr>
        <w:rFonts w:ascii="Symbol" w:hAnsi="Symbol" w:hint="default"/>
      </w:rPr>
    </w:lvl>
  </w:abstractNum>
  <w:abstractNum w:abstractNumId="3" w15:restartNumberingAfterBreak="0">
    <w:nsid w:val="164B6DCC"/>
    <w:multiLevelType w:val="singleLevel"/>
    <w:tmpl w:val="832CAADC"/>
    <w:lvl w:ilvl="0">
      <w:start w:val="1"/>
      <w:numFmt w:val="decimal"/>
      <w:pStyle w:val="NrListe1"/>
      <w:lvlText w:val="%1."/>
      <w:lvlJc w:val="left"/>
      <w:pPr>
        <w:tabs>
          <w:tab w:val="num" w:pos="454"/>
        </w:tabs>
        <w:ind w:left="454" w:hanging="454"/>
      </w:pPr>
    </w:lvl>
  </w:abstractNum>
  <w:abstractNum w:abstractNumId="4" w15:restartNumberingAfterBreak="0">
    <w:nsid w:val="1C371399"/>
    <w:multiLevelType w:val="singleLevel"/>
    <w:tmpl w:val="B2CE2ACE"/>
    <w:lvl w:ilvl="0">
      <w:start w:val="1"/>
      <w:numFmt w:val="lowerLetter"/>
      <w:pStyle w:val="Liste4abc"/>
      <w:lvlText w:val="%1)"/>
      <w:lvlJc w:val="left"/>
      <w:pPr>
        <w:tabs>
          <w:tab w:val="num" w:pos="1814"/>
        </w:tabs>
        <w:ind w:left="1814" w:hanging="453"/>
      </w:pPr>
    </w:lvl>
  </w:abstractNum>
  <w:abstractNum w:abstractNumId="5" w15:restartNumberingAfterBreak="0">
    <w:nsid w:val="26901AC1"/>
    <w:multiLevelType w:val="hybridMultilevel"/>
    <w:tmpl w:val="F0CC48FE"/>
    <w:lvl w:ilvl="0" w:tplc="9E50F886">
      <w:start w:val="1"/>
      <w:numFmt w:val="decimal"/>
      <w:lvlText w:val="%1."/>
      <w:lvlJc w:val="left"/>
      <w:pPr>
        <w:ind w:left="1440" w:hanging="360"/>
      </w:pPr>
      <w:rPr>
        <w:b/>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6" w15:restartNumberingAfterBreak="0">
    <w:nsid w:val="274B344A"/>
    <w:multiLevelType w:val="singleLevel"/>
    <w:tmpl w:val="A6D27006"/>
    <w:lvl w:ilvl="0">
      <w:start w:val="1"/>
      <w:numFmt w:val="bullet"/>
      <w:pStyle w:val="Bullet21"/>
      <w:lvlText w:val=""/>
      <w:lvlJc w:val="left"/>
      <w:pPr>
        <w:tabs>
          <w:tab w:val="num" w:pos="907"/>
        </w:tabs>
        <w:ind w:left="907" w:hanging="453"/>
      </w:pPr>
      <w:rPr>
        <w:rFonts w:ascii="Wingdings" w:hAnsi="Wingdings" w:hint="default"/>
      </w:rPr>
    </w:lvl>
  </w:abstractNum>
  <w:abstractNum w:abstractNumId="7" w15:restartNumberingAfterBreak="0">
    <w:nsid w:val="29282FCD"/>
    <w:multiLevelType w:val="singleLevel"/>
    <w:tmpl w:val="0C1AA498"/>
    <w:lvl w:ilvl="0">
      <w:start w:val="1"/>
      <w:numFmt w:val="decimal"/>
      <w:pStyle w:val="NrListe4"/>
      <w:lvlText w:val="%1."/>
      <w:lvlJc w:val="left"/>
      <w:pPr>
        <w:tabs>
          <w:tab w:val="num" w:pos="1814"/>
        </w:tabs>
        <w:ind w:left="1814" w:hanging="453"/>
      </w:pPr>
    </w:lvl>
  </w:abstractNum>
  <w:abstractNum w:abstractNumId="8" w15:restartNumberingAfterBreak="0">
    <w:nsid w:val="2F8E0A21"/>
    <w:multiLevelType w:val="hybridMultilevel"/>
    <w:tmpl w:val="2F1A3FD4"/>
    <w:lvl w:ilvl="0" w:tplc="CCACA096">
      <w:start w:val="1"/>
      <w:numFmt w:val="bullet"/>
      <w:lvlText w:val="-"/>
      <w:lvlJc w:val="left"/>
      <w:pPr>
        <w:ind w:left="252" w:hanging="360"/>
      </w:pPr>
      <w:rPr>
        <w:rFonts w:ascii="Arial" w:eastAsia="Times New Roman" w:hAnsi="Arial" w:cs="Arial"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abstractNum w:abstractNumId="9" w15:restartNumberingAfterBreak="0">
    <w:nsid w:val="31775051"/>
    <w:multiLevelType w:val="singleLevel"/>
    <w:tmpl w:val="F7DEA7D2"/>
    <w:lvl w:ilvl="0">
      <w:start w:val="1"/>
      <w:numFmt w:val="decimal"/>
      <w:pStyle w:val="NrListe3"/>
      <w:lvlText w:val="%1."/>
      <w:lvlJc w:val="left"/>
      <w:pPr>
        <w:tabs>
          <w:tab w:val="num" w:pos="1361"/>
        </w:tabs>
        <w:ind w:left="1361" w:hanging="454"/>
      </w:pPr>
    </w:lvl>
  </w:abstractNum>
  <w:abstractNum w:abstractNumId="10" w15:restartNumberingAfterBreak="0">
    <w:nsid w:val="31D1667D"/>
    <w:multiLevelType w:val="singleLevel"/>
    <w:tmpl w:val="171AA46C"/>
    <w:lvl w:ilvl="0">
      <w:start w:val="1"/>
      <w:numFmt w:val="bullet"/>
      <w:pStyle w:val="Bullet211"/>
      <w:lvlText w:val=""/>
      <w:lvlJc w:val="left"/>
      <w:pPr>
        <w:tabs>
          <w:tab w:val="num" w:pos="1361"/>
        </w:tabs>
        <w:ind w:left="1361" w:hanging="454"/>
      </w:pPr>
      <w:rPr>
        <w:rFonts w:ascii="Wingdings" w:hAnsi="Wingdings" w:hint="default"/>
      </w:rPr>
    </w:lvl>
  </w:abstractNum>
  <w:abstractNum w:abstractNumId="11" w15:restartNumberingAfterBreak="0">
    <w:nsid w:val="39DD24CE"/>
    <w:multiLevelType w:val="multilevel"/>
    <w:tmpl w:val="4BC8A246"/>
    <w:lvl w:ilvl="0">
      <w:start w:val="1"/>
      <w:numFmt w:val="decimal"/>
      <w:pStyle w:val="berschrift1"/>
      <w:lvlText w:val="%1"/>
      <w:lvlJc w:val="left"/>
      <w:pPr>
        <w:tabs>
          <w:tab w:val="num" w:pos="907"/>
        </w:tabs>
        <w:ind w:left="907" w:hanging="907"/>
      </w:pPr>
    </w:lvl>
    <w:lvl w:ilvl="1">
      <w:start w:val="1"/>
      <w:numFmt w:val="decimal"/>
      <w:pStyle w:val="berschrift2"/>
      <w:lvlText w:val="%1.%2"/>
      <w:lvlJc w:val="left"/>
      <w:pPr>
        <w:tabs>
          <w:tab w:val="num" w:pos="907"/>
        </w:tabs>
        <w:ind w:left="907" w:hanging="907"/>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907"/>
        </w:tabs>
        <w:ind w:left="907" w:hanging="907"/>
      </w:pPr>
    </w:lvl>
    <w:lvl w:ilvl="4">
      <w:start w:val="1"/>
      <w:numFmt w:val="decimal"/>
      <w:lvlText w:val="%1.%2.%3.%4.%5"/>
      <w:lvlJc w:val="left"/>
      <w:pPr>
        <w:tabs>
          <w:tab w:val="num" w:pos="1440"/>
        </w:tabs>
        <w:ind w:left="737" w:hanging="737"/>
      </w:pPr>
    </w:lvl>
    <w:lvl w:ilvl="5">
      <w:start w:val="1"/>
      <w:numFmt w:val="decimal"/>
      <w:lvlText w:val="%1.1%2.%3.%4.%5.%6."/>
      <w:lvlJc w:val="left"/>
      <w:pPr>
        <w:tabs>
          <w:tab w:val="num" w:pos="3600"/>
        </w:tabs>
        <w:ind w:left="2736" w:hanging="936"/>
      </w:pPr>
    </w:lvl>
    <w:lvl w:ilvl="6">
      <w:start w:val="1"/>
      <w:numFmt w:val="decimal"/>
      <w:lvlText w:val="%1.1%2.%3.%4.%5.%6.%7."/>
      <w:lvlJc w:val="left"/>
      <w:pPr>
        <w:tabs>
          <w:tab w:val="num" w:pos="3960"/>
        </w:tabs>
        <w:ind w:left="3240" w:hanging="1080"/>
      </w:pPr>
    </w:lvl>
    <w:lvl w:ilvl="7">
      <w:start w:val="1"/>
      <w:numFmt w:val="decimal"/>
      <w:lvlText w:val="%1.1%2.%3.%4.%5.%6.%7.%8."/>
      <w:lvlJc w:val="left"/>
      <w:pPr>
        <w:tabs>
          <w:tab w:val="num" w:pos="4680"/>
        </w:tabs>
        <w:ind w:left="3744" w:hanging="1224"/>
      </w:pPr>
    </w:lvl>
    <w:lvl w:ilvl="8">
      <w:start w:val="1"/>
      <w:numFmt w:val="decimal"/>
      <w:lvlText w:val="%1.%21.%3.%4.%5.%6.%7.%8.%9."/>
      <w:lvlJc w:val="left"/>
      <w:pPr>
        <w:tabs>
          <w:tab w:val="num" w:pos="5400"/>
        </w:tabs>
        <w:ind w:left="4320" w:hanging="1440"/>
      </w:pPr>
    </w:lvl>
  </w:abstractNum>
  <w:abstractNum w:abstractNumId="12" w15:restartNumberingAfterBreak="0">
    <w:nsid w:val="4432668D"/>
    <w:multiLevelType w:val="singleLevel"/>
    <w:tmpl w:val="27C86C80"/>
    <w:lvl w:ilvl="0">
      <w:start w:val="1"/>
      <w:numFmt w:val="decimal"/>
      <w:pStyle w:val="NrListe2"/>
      <w:lvlText w:val="%1."/>
      <w:lvlJc w:val="left"/>
      <w:pPr>
        <w:tabs>
          <w:tab w:val="num" w:pos="907"/>
        </w:tabs>
        <w:ind w:left="907" w:hanging="453"/>
      </w:pPr>
    </w:lvl>
  </w:abstractNum>
  <w:abstractNum w:abstractNumId="13" w15:restartNumberingAfterBreak="0">
    <w:nsid w:val="488C7100"/>
    <w:multiLevelType w:val="singleLevel"/>
    <w:tmpl w:val="115A0898"/>
    <w:lvl w:ilvl="0">
      <w:start w:val="1"/>
      <w:numFmt w:val="bullet"/>
      <w:pStyle w:val="Bullet1"/>
      <w:lvlText w:val=""/>
      <w:lvlJc w:val="left"/>
      <w:pPr>
        <w:tabs>
          <w:tab w:val="num" w:pos="454"/>
        </w:tabs>
        <w:ind w:left="454" w:hanging="454"/>
      </w:pPr>
      <w:rPr>
        <w:rFonts w:ascii="Symbol" w:hAnsi="Symbol" w:hint="default"/>
      </w:rPr>
    </w:lvl>
  </w:abstractNum>
  <w:abstractNum w:abstractNumId="14" w15:restartNumberingAfterBreak="0">
    <w:nsid w:val="4958028E"/>
    <w:multiLevelType w:val="hybridMultilevel"/>
    <w:tmpl w:val="42D66414"/>
    <w:name w:val="RuV-Nummerierung2"/>
    <w:lvl w:ilvl="0" w:tplc="65689D5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5D3787"/>
    <w:multiLevelType w:val="singleLevel"/>
    <w:tmpl w:val="A380EC4A"/>
    <w:lvl w:ilvl="0">
      <w:start w:val="1"/>
      <w:numFmt w:val="lowerLetter"/>
      <w:pStyle w:val="Liste3abc"/>
      <w:lvlText w:val="%1)"/>
      <w:lvlJc w:val="left"/>
      <w:pPr>
        <w:tabs>
          <w:tab w:val="num" w:pos="1361"/>
        </w:tabs>
        <w:ind w:left="1361" w:hanging="454"/>
      </w:pPr>
    </w:lvl>
  </w:abstractNum>
  <w:abstractNum w:abstractNumId="16" w15:restartNumberingAfterBreak="0">
    <w:nsid w:val="57C44FF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E3B3C47"/>
    <w:multiLevelType w:val="singleLevel"/>
    <w:tmpl w:val="4408578A"/>
    <w:lvl w:ilvl="0">
      <w:start w:val="1"/>
      <w:numFmt w:val="lowerLetter"/>
      <w:pStyle w:val="Liste1abc"/>
      <w:lvlText w:val="%1)"/>
      <w:lvlJc w:val="left"/>
      <w:pPr>
        <w:tabs>
          <w:tab w:val="num" w:pos="454"/>
        </w:tabs>
        <w:ind w:left="454" w:hanging="454"/>
      </w:pPr>
    </w:lvl>
  </w:abstractNum>
  <w:abstractNum w:abstractNumId="18" w15:restartNumberingAfterBreak="0">
    <w:nsid w:val="60CC38A4"/>
    <w:multiLevelType w:val="singleLevel"/>
    <w:tmpl w:val="ED06BEC0"/>
    <w:lvl w:ilvl="0">
      <w:start w:val="1"/>
      <w:numFmt w:val="bullet"/>
      <w:pStyle w:val="Bullet11"/>
      <w:lvlText w:val=""/>
      <w:lvlJc w:val="left"/>
      <w:pPr>
        <w:tabs>
          <w:tab w:val="num" w:pos="907"/>
        </w:tabs>
        <w:ind w:left="907" w:hanging="453"/>
      </w:pPr>
      <w:rPr>
        <w:rFonts w:ascii="Symbol" w:hAnsi="Symbol" w:hint="default"/>
      </w:rPr>
    </w:lvl>
  </w:abstractNum>
  <w:abstractNum w:abstractNumId="19" w15:restartNumberingAfterBreak="0">
    <w:nsid w:val="63D23E29"/>
    <w:multiLevelType w:val="singleLevel"/>
    <w:tmpl w:val="2C4CA50C"/>
    <w:lvl w:ilvl="0">
      <w:start w:val="1"/>
      <w:numFmt w:val="bullet"/>
      <w:pStyle w:val="Bullet1111"/>
      <w:lvlText w:val=""/>
      <w:lvlJc w:val="left"/>
      <w:pPr>
        <w:tabs>
          <w:tab w:val="num" w:pos="1814"/>
        </w:tabs>
        <w:ind w:left="1814" w:hanging="453"/>
      </w:pPr>
      <w:rPr>
        <w:rFonts w:ascii="Symbol" w:hAnsi="Symbol" w:hint="default"/>
      </w:rPr>
    </w:lvl>
  </w:abstractNum>
  <w:abstractNum w:abstractNumId="20" w15:restartNumberingAfterBreak="0">
    <w:nsid w:val="6AAA4595"/>
    <w:multiLevelType w:val="singleLevel"/>
    <w:tmpl w:val="8C4A6E8E"/>
    <w:lvl w:ilvl="0">
      <w:start w:val="1"/>
      <w:numFmt w:val="bullet"/>
      <w:pStyle w:val="Bullet2111"/>
      <w:lvlText w:val=""/>
      <w:lvlJc w:val="left"/>
      <w:pPr>
        <w:tabs>
          <w:tab w:val="num" w:pos="1814"/>
        </w:tabs>
        <w:ind w:left="1814" w:hanging="453"/>
      </w:pPr>
      <w:rPr>
        <w:rFonts w:ascii="Wingdings" w:hAnsi="Wingdings" w:hint="default"/>
      </w:rPr>
    </w:lvl>
  </w:abstractNum>
  <w:abstractNum w:abstractNumId="21" w15:restartNumberingAfterBreak="0">
    <w:nsid w:val="6CD57FDA"/>
    <w:multiLevelType w:val="singleLevel"/>
    <w:tmpl w:val="BF5821E4"/>
    <w:lvl w:ilvl="0">
      <w:start w:val="1"/>
      <w:numFmt w:val="bullet"/>
      <w:pStyle w:val="Bullet2"/>
      <w:lvlText w:val=""/>
      <w:lvlJc w:val="left"/>
      <w:pPr>
        <w:tabs>
          <w:tab w:val="num" w:pos="454"/>
        </w:tabs>
        <w:ind w:left="454" w:hanging="454"/>
      </w:pPr>
      <w:rPr>
        <w:rFonts w:ascii="Wingdings" w:hAnsi="Wingdings" w:hint="default"/>
      </w:rPr>
    </w:lvl>
  </w:abstractNum>
  <w:abstractNum w:abstractNumId="22" w15:restartNumberingAfterBreak="0">
    <w:nsid w:val="70F24784"/>
    <w:multiLevelType w:val="hybridMultilevel"/>
    <w:tmpl w:val="90DCB834"/>
    <w:name w:val="RuV-Nummerierung"/>
    <w:lvl w:ilvl="0" w:tplc="65689D5A">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8A6BDA"/>
    <w:multiLevelType w:val="hybridMultilevel"/>
    <w:tmpl w:val="F94A270C"/>
    <w:lvl w:ilvl="0" w:tplc="BE7E8E20">
      <w:start w:val="1"/>
      <w:numFmt w:val="upperLetter"/>
      <w:lvlText w:val="%1."/>
      <w:lvlJc w:val="left"/>
      <w:pPr>
        <w:ind w:left="252" w:hanging="360"/>
      </w:pPr>
      <w:rPr>
        <w:rFonts w:hint="default"/>
        <w:b/>
        <w:sz w:val="24"/>
      </w:rPr>
    </w:lvl>
    <w:lvl w:ilvl="1" w:tplc="04070019" w:tentative="1">
      <w:start w:val="1"/>
      <w:numFmt w:val="lowerLetter"/>
      <w:lvlText w:val="%2."/>
      <w:lvlJc w:val="left"/>
      <w:pPr>
        <w:ind w:left="972" w:hanging="360"/>
      </w:pPr>
    </w:lvl>
    <w:lvl w:ilvl="2" w:tplc="0407001B" w:tentative="1">
      <w:start w:val="1"/>
      <w:numFmt w:val="lowerRoman"/>
      <w:lvlText w:val="%3."/>
      <w:lvlJc w:val="right"/>
      <w:pPr>
        <w:ind w:left="1692" w:hanging="180"/>
      </w:pPr>
    </w:lvl>
    <w:lvl w:ilvl="3" w:tplc="0407000F" w:tentative="1">
      <w:start w:val="1"/>
      <w:numFmt w:val="decimal"/>
      <w:lvlText w:val="%4."/>
      <w:lvlJc w:val="left"/>
      <w:pPr>
        <w:ind w:left="2412" w:hanging="360"/>
      </w:pPr>
    </w:lvl>
    <w:lvl w:ilvl="4" w:tplc="04070019" w:tentative="1">
      <w:start w:val="1"/>
      <w:numFmt w:val="lowerLetter"/>
      <w:lvlText w:val="%5."/>
      <w:lvlJc w:val="left"/>
      <w:pPr>
        <w:ind w:left="3132" w:hanging="360"/>
      </w:pPr>
    </w:lvl>
    <w:lvl w:ilvl="5" w:tplc="0407001B" w:tentative="1">
      <w:start w:val="1"/>
      <w:numFmt w:val="lowerRoman"/>
      <w:lvlText w:val="%6."/>
      <w:lvlJc w:val="right"/>
      <w:pPr>
        <w:ind w:left="3852" w:hanging="180"/>
      </w:pPr>
    </w:lvl>
    <w:lvl w:ilvl="6" w:tplc="0407000F" w:tentative="1">
      <w:start w:val="1"/>
      <w:numFmt w:val="decimal"/>
      <w:lvlText w:val="%7."/>
      <w:lvlJc w:val="left"/>
      <w:pPr>
        <w:ind w:left="4572" w:hanging="360"/>
      </w:pPr>
    </w:lvl>
    <w:lvl w:ilvl="7" w:tplc="04070019" w:tentative="1">
      <w:start w:val="1"/>
      <w:numFmt w:val="lowerLetter"/>
      <w:lvlText w:val="%8."/>
      <w:lvlJc w:val="left"/>
      <w:pPr>
        <w:ind w:left="5292" w:hanging="360"/>
      </w:pPr>
    </w:lvl>
    <w:lvl w:ilvl="8" w:tplc="0407001B" w:tentative="1">
      <w:start w:val="1"/>
      <w:numFmt w:val="lowerRoman"/>
      <w:lvlText w:val="%9."/>
      <w:lvlJc w:val="right"/>
      <w:pPr>
        <w:ind w:left="6012" w:hanging="180"/>
      </w:pPr>
    </w:lvl>
  </w:abstractNum>
  <w:num w:numId="1">
    <w:abstractNumId w:val="13"/>
  </w:num>
  <w:num w:numId="2">
    <w:abstractNumId w:val="18"/>
  </w:num>
  <w:num w:numId="3">
    <w:abstractNumId w:val="2"/>
  </w:num>
  <w:num w:numId="4">
    <w:abstractNumId w:val="19"/>
  </w:num>
  <w:num w:numId="5">
    <w:abstractNumId w:val="21"/>
  </w:num>
  <w:num w:numId="6">
    <w:abstractNumId w:val="6"/>
  </w:num>
  <w:num w:numId="7">
    <w:abstractNumId w:val="10"/>
  </w:num>
  <w:num w:numId="8">
    <w:abstractNumId w:val="20"/>
  </w:num>
  <w:num w:numId="9">
    <w:abstractNumId w:val="17"/>
  </w:num>
  <w:num w:numId="10">
    <w:abstractNumId w:val="0"/>
  </w:num>
  <w:num w:numId="11">
    <w:abstractNumId w:val="15"/>
  </w:num>
  <w:num w:numId="12">
    <w:abstractNumId w:val="4"/>
  </w:num>
  <w:num w:numId="13">
    <w:abstractNumId w:val="3"/>
  </w:num>
  <w:num w:numId="14">
    <w:abstractNumId w:val="12"/>
  </w:num>
  <w:num w:numId="15">
    <w:abstractNumId w:val="9"/>
  </w:num>
  <w:num w:numId="16">
    <w:abstractNumId w:val="7"/>
  </w:num>
  <w:num w:numId="17">
    <w:abstractNumId w:val="11"/>
  </w:num>
  <w:num w:numId="18">
    <w:abstractNumId w:val="23"/>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WSlgox5JFHZofmNHoZWTJzQWNbySgnnI4nA2NTpMI3E5KZDBhMBJxQhsY4KI6pAkbIJzHgjumC91lIx6SK0dg==" w:salt="smHWEFHwouKECwzjQHsLFA=="/>
  <w:defaultTabStop w:val="709"/>
  <w:hyphenationZone w:val="425"/>
  <w:drawingGridHorizontalSpacing w:val="100"/>
  <w:displayHorizontalDrawingGridEvery w:val="2"/>
  <w:noPunctuationKerning/>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46"/>
    <w:rsid w:val="000018D8"/>
    <w:rsid w:val="00002EB6"/>
    <w:rsid w:val="00003FD4"/>
    <w:rsid w:val="00005637"/>
    <w:rsid w:val="00010EC4"/>
    <w:rsid w:val="000206EF"/>
    <w:rsid w:val="000210DD"/>
    <w:rsid w:val="00022E54"/>
    <w:rsid w:val="000270C4"/>
    <w:rsid w:val="0003017C"/>
    <w:rsid w:val="00032D1B"/>
    <w:rsid w:val="0003676B"/>
    <w:rsid w:val="00066EEE"/>
    <w:rsid w:val="00076C3E"/>
    <w:rsid w:val="00076F2D"/>
    <w:rsid w:val="00082A6F"/>
    <w:rsid w:val="00085BCC"/>
    <w:rsid w:val="000916A2"/>
    <w:rsid w:val="000B5FE0"/>
    <w:rsid w:val="000B7621"/>
    <w:rsid w:val="000C15E1"/>
    <w:rsid w:val="000C1815"/>
    <w:rsid w:val="000C6F95"/>
    <w:rsid w:val="000D0A93"/>
    <w:rsid w:val="000D1788"/>
    <w:rsid w:val="000D3A1A"/>
    <w:rsid w:val="000E6C95"/>
    <w:rsid w:val="001110F8"/>
    <w:rsid w:val="00111264"/>
    <w:rsid w:val="001144DB"/>
    <w:rsid w:val="00123DA8"/>
    <w:rsid w:val="0013342E"/>
    <w:rsid w:val="00146CDA"/>
    <w:rsid w:val="00150028"/>
    <w:rsid w:val="00150BCD"/>
    <w:rsid w:val="0015793F"/>
    <w:rsid w:val="00194E90"/>
    <w:rsid w:val="001A5E6D"/>
    <w:rsid w:val="001B1586"/>
    <w:rsid w:val="001B4AFA"/>
    <w:rsid w:val="001B69B6"/>
    <w:rsid w:val="001F47D2"/>
    <w:rsid w:val="001F6CEF"/>
    <w:rsid w:val="002011C1"/>
    <w:rsid w:val="0020597A"/>
    <w:rsid w:val="00205A90"/>
    <w:rsid w:val="00222157"/>
    <w:rsid w:val="00224FF6"/>
    <w:rsid w:val="00227B60"/>
    <w:rsid w:val="00230EDB"/>
    <w:rsid w:val="00237EE6"/>
    <w:rsid w:val="00242843"/>
    <w:rsid w:val="0024596D"/>
    <w:rsid w:val="002463C1"/>
    <w:rsid w:val="00280F4D"/>
    <w:rsid w:val="00290D22"/>
    <w:rsid w:val="002A095B"/>
    <w:rsid w:val="002A0D2E"/>
    <w:rsid w:val="002C22A8"/>
    <w:rsid w:val="002C3117"/>
    <w:rsid w:val="002C4CCC"/>
    <w:rsid w:val="002D0F51"/>
    <w:rsid w:val="002D2FA7"/>
    <w:rsid w:val="002D4393"/>
    <w:rsid w:val="002D63BB"/>
    <w:rsid w:val="002E731B"/>
    <w:rsid w:val="00312250"/>
    <w:rsid w:val="00313978"/>
    <w:rsid w:val="0031449F"/>
    <w:rsid w:val="00315A6A"/>
    <w:rsid w:val="003178C5"/>
    <w:rsid w:val="0032030B"/>
    <w:rsid w:val="003226BB"/>
    <w:rsid w:val="00327A22"/>
    <w:rsid w:val="0033189B"/>
    <w:rsid w:val="00341187"/>
    <w:rsid w:val="00344A67"/>
    <w:rsid w:val="00344D81"/>
    <w:rsid w:val="00363EDF"/>
    <w:rsid w:val="00366CA8"/>
    <w:rsid w:val="00381B7D"/>
    <w:rsid w:val="0038741B"/>
    <w:rsid w:val="003A053B"/>
    <w:rsid w:val="003A75A5"/>
    <w:rsid w:val="003A75E8"/>
    <w:rsid w:val="003B28EA"/>
    <w:rsid w:val="003B29FF"/>
    <w:rsid w:val="003B6DDA"/>
    <w:rsid w:val="003E5509"/>
    <w:rsid w:val="003E66CE"/>
    <w:rsid w:val="003F467E"/>
    <w:rsid w:val="003F76AB"/>
    <w:rsid w:val="00402D91"/>
    <w:rsid w:val="00413D3A"/>
    <w:rsid w:val="00431AAA"/>
    <w:rsid w:val="00432714"/>
    <w:rsid w:val="00433166"/>
    <w:rsid w:val="004418E6"/>
    <w:rsid w:val="00444044"/>
    <w:rsid w:val="00444B52"/>
    <w:rsid w:val="00445853"/>
    <w:rsid w:val="004531FD"/>
    <w:rsid w:val="00466B92"/>
    <w:rsid w:val="004774B9"/>
    <w:rsid w:val="00480572"/>
    <w:rsid w:val="0048159E"/>
    <w:rsid w:val="00482685"/>
    <w:rsid w:val="00487566"/>
    <w:rsid w:val="00495C51"/>
    <w:rsid w:val="004B49DA"/>
    <w:rsid w:val="004B7DE9"/>
    <w:rsid w:val="004C7148"/>
    <w:rsid w:val="004D5DBF"/>
    <w:rsid w:val="004D673B"/>
    <w:rsid w:val="004E4E0A"/>
    <w:rsid w:val="004E6617"/>
    <w:rsid w:val="004F62E9"/>
    <w:rsid w:val="00512E36"/>
    <w:rsid w:val="00526EAC"/>
    <w:rsid w:val="00537EB2"/>
    <w:rsid w:val="005570CC"/>
    <w:rsid w:val="005610F8"/>
    <w:rsid w:val="00584435"/>
    <w:rsid w:val="00590906"/>
    <w:rsid w:val="0059107A"/>
    <w:rsid w:val="0059186F"/>
    <w:rsid w:val="00595629"/>
    <w:rsid w:val="005A29B0"/>
    <w:rsid w:val="005A5D1A"/>
    <w:rsid w:val="005A66E7"/>
    <w:rsid w:val="005B68C1"/>
    <w:rsid w:val="005C6B8F"/>
    <w:rsid w:val="005D4DEC"/>
    <w:rsid w:val="005F167B"/>
    <w:rsid w:val="00626668"/>
    <w:rsid w:val="00632ADE"/>
    <w:rsid w:val="00654C5A"/>
    <w:rsid w:val="006619FF"/>
    <w:rsid w:val="006646CF"/>
    <w:rsid w:val="0067238E"/>
    <w:rsid w:val="006739BC"/>
    <w:rsid w:val="00674C9E"/>
    <w:rsid w:val="00680F2A"/>
    <w:rsid w:val="006A56CA"/>
    <w:rsid w:val="006B17B9"/>
    <w:rsid w:val="006B4CEC"/>
    <w:rsid w:val="006B55DF"/>
    <w:rsid w:val="006C0C9E"/>
    <w:rsid w:val="006D5362"/>
    <w:rsid w:val="006E5124"/>
    <w:rsid w:val="006E6910"/>
    <w:rsid w:val="00704585"/>
    <w:rsid w:val="007074D9"/>
    <w:rsid w:val="00712743"/>
    <w:rsid w:val="0071767D"/>
    <w:rsid w:val="0072225C"/>
    <w:rsid w:val="00726915"/>
    <w:rsid w:val="00736A2E"/>
    <w:rsid w:val="00737CDF"/>
    <w:rsid w:val="0074720F"/>
    <w:rsid w:val="007650D6"/>
    <w:rsid w:val="007651F9"/>
    <w:rsid w:val="007662F0"/>
    <w:rsid w:val="00776579"/>
    <w:rsid w:val="00781BAC"/>
    <w:rsid w:val="00793819"/>
    <w:rsid w:val="0079542A"/>
    <w:rsid w:val="007B61F8"/>
    <w:rsid w:val="007C18B2"/>
    <w:rsid w:val="007C22AB"/>
    <w:rsid w:val="007C2DAB"/>
    <w:rsid w:val="007E0F44"/>
    <w:rsid w:val="007E53E0"/>
    <w:rsid w:val="007F5510"/>
    <w:rsid w:val="00802075"/>
    <w:rsid w:val="0082663D"/>
    <w:rsid w:val="008432EB"/>
    <w:rsid w:val="00854C85"/>
    <w:rsid w:val="00864F67"/>
    <w:rsid w:val="00872EE2"/>
    <w:rsid w:val="00874B07"/>
    <w:rsid w:val="00892740"/>
    <w:rsid w:val="008A5BBF"/>
    <w:rsid w:val="008B0A6B"/>
    <w:rsid w:val="008B6E68"/>
    <w:rsid w:val="008E2FD5"/>
    <w:rsid w:val="008F3D5E"/>
    <w:rsid w:val="00903427"/>
    <w:rsid w:val="00906F24"/>
    <w:rsid w:val="00912FDD"/>
    <w:rsid w:val="0092116F"/>
    <w:rsid w:val="00921B1C"/>
    <w:rsid w:val="00924643"/>
    <w:rsid w:val="009263B0"/>
    <w:rsid w:val="00931CAE"/>
    <w:rsid w:val="0095494F"/>
    <w:rsid w:val="00965A5A"/>
    <w:rsid w:val="00967230"/>
    <w:rsid w:val="0097234A"/>
    <w:rsid w:val="009759E7"/>
    <w:rsid w:val="00983FD1"/>
    <w:rsid w:val="009A0B15"/>
    <w:rsid w:val="009A1420"/>
    <w:rsid w:val="009A3948"/>
    <w:rsid w:val="009B3CA0"/>
    <w:rsid w:val="009C7838"/>
    <w:rsid w:val="009C7C60"/>
    <w:rsid w:val="009E5F6F"/>
    <w:rsid w:val="009F7F14"/>
    <w:rsid w:val="00A00451"/>
    <w:rsid w:val="00A03029"/>
    <w:rsid w:val="00A059EA"/>
    <w:rsid w:val="00A063C9"/>
    <w:rsid w:val="00A13505"/>
    <w:rsid w:val="00A15FD7"/>
    <w:rsid w:val="00A17AD1"/>
    <w:rsid w:val="00A200BD"/>
    <w:rsid w:val="00A236F4"/>
    <w:rsid w:val="00A36898"/>
    <w:rsid w:val="00A434D4"/>
    <w:rsid w:val="00A466AF"/>
    <w:rsid w:val="00A47DC0"/>
    <w:rsid w:val="00A50FD2"/>
    <w:rsid w:val="00A54988"/>
    <w:rsid w:val="00A632D9"/>
    <w:rsid w:val="00A74B5C"/>
    <w:rsid w:val="00A944C0"/>
    <w:rsid w:val="00AA35BC"/>
    <w:rsid w:val="00AB243D"/>
    <w:rsid w:val="00AC058F"/>
    <w:rsid w:val="00AC55F0"/>
    <w:rsid w:val="00AC764E"/>
    <w:rsid w:val="00AD045B"/>
    <w:rsid w:val="00AD1CA9"/>
    <w:rsid w:val="00AE0738"/>
    <w:rsid w:val="00AE5537"/>
    <w:rsid w:val="00AF1848"/>
    <w:rsid w:val="00AF2AC3"/>
    <w:rsid w:val="00AF6EA1"/>
    <w:rsid w:val="00AF7087"/>
    <w:rsid w:val="00B00C14"/>
    <w:rsid w:val="00B02448"/>
    <w:rsid w:val="00B071FD"/>
    <w:rsid w:val="00B17984"/>
    <w:rsid w:val="00B30EFC"/>
    <w:rsid w:val="00B508C1"/>
    <w:rsid w:val="00B56566"/>
    <w:rsid w:val="00B6708C"/>
    <w:rsid w:val="00B774A6"/>
    <w:rsid w:val="00B82346"/>
    <w:rsid w:val="00B95008"/>
    <w:rsid w:val="00B97361"/>
    <w:rsid w:val="00BA47DF"/>
    <w:rsid w:val="00BB045E"/>
    <w:rsid w:val="00BB14A6"/>
    <w:rsid w:val="00BB76D1"/>
    <w:rsid w:val="00BD2A65"/>
    <w:rsid w:val="00BD54EA"/>
    <w:rsid w:val="00BE6802"/>
    <w:rsid w:val="00BF3109"/>
    <w:rsid w:val="00BF4C06"/>
    <w:rsid w:val="00BF541E"/>
    <w:rsid w:val="00BF6E7E"/>
    <w:rsid w:val="00C06AD7"/>
    <w:rsid w:val="00C1055E"/>
    <w:rsid w:val="00C1312E"/>
    <w:rsid w:val="00C13453"/>
    <w:rsid w:val="00C15E71"/>
    <w:rsid w:val="00C16F66"/>
    <w:rsid w:val="00C274C7"/>
    <w:rsid w:val="00C34FAC"/>
    <w:rsid w:val="00C37851"/>
    <w:rsid w:val="00C5269A"/>
    <w:rsid w:val="00C5293D"/>
    <w:rsid w:val="00C572A3"/>
    <w:rsid w:val="00C576DB"/>
    <w:rsid w:val="00C66175"/>
    <w:rsid w:val="00C66275"/>
    <w:rsid w:val="00C771B5"/>
    <w:rsid w:val="00C80AFD"/>
    <w:rsid w:val="00C90CD8"/>
    <w:rsid w:val="00C9357A"/>
    <w:rsid w:val="00C96723"/>
    <w:rsid w:val="00CA2475"/>
    <w:rsid w:val="00CA64AA"/>
    <w:rsid w:val="00CD2D19"/>
    <w:rsid w:val="00CD7FA3"/>
    <w:rsid w:val="00CE16A4"/>
    <w:rsid w:val="00CE50F0"/>
    <w:rsid w:val="00CE524C"/>
    <w:rsid w:val="00D248DC"/>
    <w:rsid w:val="00D3170E"/>
    <w:rsid w:val="00D31E54"/>
    <w:rsid w:val="00D32AF6"/>
    <w:rsid w:val="00D32CF6"/>
    <w:rsid w:val="00D4522D"/>
    <w:rsid w:val="00D53241"/>
    <w:rsid w:val="00D60530"/>
    <w:rsid w:val="00D67942"/>
    <w:rsid w:val="00D7448D"/>
    <w:rsid w:val="00D7723D"/>
    <w:rsid w:val="00D954A3"/>
    <w:rsid w:val="00DA0824"/>
    <w:rsid w:val="00DA23A4"/>
    <w:rsid w:val="00DA3BC3"/>
    <w:rsid w:val="00DA3D05"/>
    <w:rsid w:val="00DA4CCF"/>
    <w:rsid w:val="00DA56B7"/>
    <w:rsid w:val="00DC4DFD"/>
    <w:rsid w:val="00DC5908"/>
    <w:rsid w:val="00DD3D47"/>
    <w:rsid w:val="00DE3420"/>
    <w:rsid w:val="00DE75A5"/>
    <w:rsid w:val="00DF42FF"/>
    <w:rsid w:val="00DF5370"/>
    <w:rsid w:val="00DF63DD"/>
    <w:rsid w:val="00E122A9"/>
    <w:rsid w:val="00E17AA7"/>
    <w:rsid w:val="00E25AAA"/>
    <w:rsid w:val="00E30EB3"/>
    <w:rsid w:val="00E332E8"/>
    <w:rsid w:val="00E36BC2"/>
    <w:rsid w:val="00E47661"/>
    <w:rsid w:val="00E52176"/>
    <w:rsid w:val="00E52F22"/>
    <w:rsid w:val="00E575BD"/>
    <w:rsid w:val="00E61747"/>
    <w:rsid w:val="00E7307F"/>
    <w:rsid w:val="00E87C09"/>
    <w:rsid w:val="00EA1E1C"/>
    <w:rsid w:val="00EA4DC2"/>
    <w:rsid w:val="00EC2BD9"/>
    <w:rsid w:val="00EC40D7"/>
    <w:rsid w:val="00F00B80"/>
    <w:rsid w:val="00F02F81"/>
    <w:rsid w:val="00F341F8"/>
    <w:rsid w:val="00F37BB1"/>
    <w:rsid w:val="00F44E4F"/>
    <w:rsid w:val="00F8355C"/>
    <w:rsid w:val="00F94499"/>
    <w:rsid w:val="00FA5F2B"/>
    <w:rsid w:val="00FC331D"/>
    <w:rsid w:val="00FE61A8"/>
    <w:rsid w:val="00FF2814"/>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3"/>
    <o:shapelayout v:ext="edit">
      <o:idmap v:ext="edit" data="1"/>
    </o:shapelayout>
  </w:shapeDefaults>
  <w:decimalSymbol w:val=","/>
  <w:listSeparator w:val=";"/>
  <w14:docId w14:val="737B3D88"/>
  <w15:docId w15:val="{14FF1553-D335-4870-989E-C126340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70C4"/>
    <w:pPr>
      <w:autoSpaceDE w:val="0"/>
      <w:autoSpaceDN w:val="0"/>
    </w:pPr>
    <w:rPr>
      <w:rFonts w:ascii="Arial" w:hAnsi="Arial" w:cs="Arial"/>
    </w:rPr>
  </w:style>
  <w:style w:type="paragraph" w:styleId="berschrift1">
    <w:name w:val="heading 1"/>
    <w:basedOn w:val="Standard"/>
    <w:next w:val="Standard"/>
    <w:qFormat/>
    <w:rsid w:val="00793819"/>
    <w:pPr>
      <w:keepNext/>
      <w:numPr>
        <w:numId w:val="17"/>
      </w:numPr>
      <w:spacing w:before="240" w:after="60"/>
      <w:outlineLvl w:val="0"/>
    </w:pPr>
    <w:rPr>
      <w:b/>
      <w:kern w:val="28"/>
      <w:sz w:val="32"/>
    </w:rPr>
  </w:style>
  <w:style w:type="paragraph" w:styleId="berschrift2">
    <w:name w:val="heading 2"/>
    <w:basedOn w:val="Standard"/>
    <w:next w:val="Standard"/>
    <w:qFormat/>
    <w:rsid w:val="00793819"/>
    <w:pPr>
      <w:keepNext/>
      <w:numPr>
        <w:ilvl w:val="1"/>
        <w:numId w:val="17"/>
      </w:numPr>
      <w:spacing w:before="240" w:after="60"/>
      <w:outlineLvl w:val="1"/>
    </w:pPr>
    <w:rPr>
      <w:b/>
      <w:sz w:val="28"/>
    </w:rPr>
  </w:style>
  <w:style w:type="paragraph" w:styleId="berschrift3">
    <w:name w:val="heading 3"/>
    <w:basedOn w:val="Standard"/>
    <w:next w:val="Standard"/>
    <w:qFormat/>
    <w:rsid w:val="00793819"/>
    <w:pPr>
      <w:keepNext/>
      <w:numPr>
        <w:ilvl w:val="2"/>
        <w:numId w:val="17"/>
      </w:numPr>
      <w:spacing w:before="240" w:after="60"/>
      <w:outlineLvl w:val="2"/>
    </w:pPr>
    <w:rPr>
      <w:b/>
      <w:sz w:val="24"/>
    </w:rPr>
  </w:style>
  <w:style w:type="paragraph" w:styleId="berschrift4">
    <w:name w:val="heading 4"/>
    <w:basedOn w:val="Standard"/>
    <w:next w:val="Standard"/>
    <w:qFormat/>
    <w:rsid w:val="00793819"/>
    <w:pPr>
      <w:keepNext/>
      <w:numPr>
        <w:ilvl w:val="3"/>
        <w:numId w:val="17"/>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rsid w:val="00793819"/>
    <w:pPr>
      <w:numPr>
        <w:numId w:val="1"/>
      </w:numPr>
    </w:pPr>
  </w:style>
  <w:style w:type="paragraph" w:customStyle="1" w:styleId="Bullet11">
    <w:name w:val="Bullet 1.1"/>
    <w:basedOn w:val="Standard"/>
    <w:rsid w:val="00793819"/>
    <w:pPr>
      <w:numPr>
        <w:numId w:val="2"/>
      </w:numPr>
    </w:pPr>
  </w:style>
  <w:style w:type="paragraph" w:customStyle="1" w:styleId="Bullet111">
    <w:name w:val="Bullet 1.1.1"/>
    <w:basedOn w:val="Standard"/>
    <w:rsid w:val="00793819"/>
    <w:pPr>
      <w:numPr>
        <w:numId w:val="3"/>
      </w:numPr>
    </w:pPr>
  </w:style>
  <w:style w:type="paragraph" w:customStyle="1" w:styleId="Bullet1111">
    <w:name w:val="Bullet 1.1.1.1"/>
    <w:basedOn w:val="Standard"/>
    <w:rsid w:val="00793819"/>
    <w:pPr>
      <w:numPr>
        <w:numId w:val="4"/>
      </w:numPr>
    </w:pPr>
  </w:style>
  <w:style w:type="paragraph" w:customStyle="1" w:styleId="Bullet2">
    <w:name w:val="Bullet 2"/>
    <w:basedOn w:val="Standard"/>
    <w:rsid w:val="00793819"/>
    <w:pPr>
      <w:numPr>
        <w:numId w:val="5"/>
      </w:numPr>
    </w:pPr>
  </w:style>
  <w:style w:type="paragraph" w:customStyle="1" w:styleId="Bullet21">
    <w:name w:val="Bullet 2.1"/>
    <w:basedOn w:val="Standard"/>
    <w:rsid w:val="00793819"/>
    <w:pPr>
      <w:numPr>
        <w:numId w:val="6"/>
      </w:numPr>
    </w:pPr>
  </w:style>
  <w:style w:type="paragraph" w:customStyle="1" w:styleId="Bullet211">
    <w:name w:val="Bullet 2.1.1"/>
    <w:basedOn w:val="Standard"/>
    <w:rsid w:val="00793819"/>
    <w:pPr>
      <w:numPr>
        <w:numId w:val="7"/>
      </w:numPr>
    </w:pPr>
  </w:style>
  <w:style w:type="paragraph" w:customStyle="1" w:styleId="Bullet2111">
    <w:name w:val="Bullet 2.1.1.1"/>
    <w:basedOn w:val="Standard"/>
    <w:rsid w:val="00793819"/>
    <w:pPr>
      <w:numPr>
        <w:numId w:val="8"/>
      </w:numPr>
    </w:pPr>
  </w:style>
  <w:style w:type="paragraph" w:customStyle="1" w:styleId="Einrckung1">
    <w:name w:val="Einrückung 1"/>
    <w:basedOn w:val="Standard"/>
    <w:rsid w:val="00793819"/>
    <w:pPr>
      <w:ind w:left="454"/>
    </w:pPr>
  </w:style>
  <w:style w:type="paragraph" w:customStyle="1" w:styleId="Einrckung2">
    <w:name w:val="Einrückung 2"/>
    <w:basedOn w:val="Standard"/>
    <w:rsid w:val="00793819"/>
    <w:pPr>
      <w:ind w:left="907"/>
    </w:pPr>
  </w:style>
  <w:style w:type="paragraph" w:customStyle="1" w:styleId="Einrckung3">
    <w:name w:val="Einrückung 3"/>
    <w:basedOn w:val="Standard"/>
    <w:rsid w:val="00793819"/>
    <w:pPr>
      <w:ind w:left="1361"/>
    </w:pPr>
  </w:style>
  <w:style w:type="paragraph" w:customStyle="1" w:styleId="Einrckung4">
    <w:name w:val="Einrückung 4"/>
    <w:basedOn w:val="Standard"/>
    <w:rsid w:val="00793819"/>
    <w:pPr>
      <w:ind w:left="1814"/>
    </w:pPr>
  </w:style>
  <w:style w:type="paragraph" w:styleId="Fuzeile">
    <w:name w:val="footer"/>
    <w:basedOn w:val="Standard"/>
    <w:rsid w:val="00793819"/>
    <w:pPr>
      <w:pBdr>
        <w:top w:val="single" w:sz="4" w:space="1" w:color="auto"/>
      </w:pBdr>
      <w:tabs>
        <w:tab w:val="center" w:pos="4820"/>
        <w:tab w:val="right" w:pos="9639"/>
      </w:tabs>
    </w:pPr>
    <w:rPr>
      <w:sz w:val="16"/>
    </w:rPr>
  </w:style>
  <w:style w:type="paragraph" w:styleId="Kopfzeile">
    <w:name w:val="header"/>
    <w:basedOn w:val="Standard"/>
    <w:rsid w:val="00793819"/>
    <w:pPr>
      <w:pBdr>
        <w:bottom w:val="single" w:sz="4" w:space="1" w:color="auto"/>
      </w:pBdr>
      <w:tabs>
        <w:tab w:val="center" w:pos="4536"/>
        <w:tab w:val="right" w:pos="9072"/>
      </w:tabs>
    </w:pPr>
  </w:style>
  <w:style w:type="paragraph" w:customStyle="1" w:styleId="Liste1abc">
    <w:name w:val="Liste 1 (a/b/c)"/>
    <w:basedOn w:val="Standard"/>
    <w:rsid w:val="00793819"/>
    <w:pPr>
      <w:numPr>
        <w:numId w:val="9"/>
      </w:numPr>
    </w:pPr>
  </w:style>
  <w:style w:type="paragraph" w:customStyle="1" w:styleId="Liste2abc">
    <w:name w:val="Liste 2 (a/b/c)"/>
    <w:basedOn w:val="Standard"/>
    <w:rsid w:val="00793819"/>
    <w:pPr>
      <w:numPr>
        <w:numId w:val="10"/>
      </w:numPr>
    </w:pPr>
  </w:style>
  <w:style w:type="paragraph" w:customStyle="1" w:styleId="Liste3abc">
    <w:name w:val="Liste 3 (a/b/c)"/>
    <w:basedOn w:val="Standard"/>
    <w:rsid w:val="00793819"/>
    <w:pPr>
      <w:numPr>
        <w:numId w:val="11"/>
      </w:numPr>
    </w:pPr>
  </w:style>
  <w:style w:type="paragraph" w:customStyle="1" w:styleId="Liste4abc">
    <w:name w:val="Liste 4  (a/b/c)"/>
    <w:basedOn w:val="Standard"/>
    <w:rsid w:val="00793819"/>
    <w:pPr>
      <w:numPr>
        <w:numId w:val="12"/>
      </w:numPr>
    </w:pPr>
  </w:style>
  <w:style w:type="paragraph" w:customStyle="1" w:styleId="NrListe1">
    <w:name w:val="Nr.Liste 1"/>
    <w:basedOn w:val="Standard"/>
    <w:rsid w:val="00793819"/>
    <w:pPr>
      <w:numPr>
        <w:numId w:val="13"/>
      </w:numPr>
    </w:pPr>
  </w:style>
  <w:style w:type="paragraph" w:customStyle="1" w:styleId="NrListe2">
    <w:name w:val="Nr.Liste 2"/>
    <w:basedOn w:val="Standard"/>
    <w:rsid w:val="00793819"/>
    <w:pPr>
      <w:numPr>
        <w:numId w:val="14"/>
      </w:numPr>
    </w:pPr>
  </w:style>
  <w:style w:type="paragraph" w:customStyle="1" w:styleId="NrListe3">
    <w:name w:val="Nr.Liste 3"/>
    <w:basedOn w:val="Standard"/>
    <w:rsid w:val="00793819"/>
    <w:pPr>
      <w:numPr>
        <w:numId w:val="15"/>
      </w:numPr>
    </w:pPr>
  </w:style>
  <w:style w:type="paragraph" w:customStyle="1" w:styleId="NrListe4">
    <w:name w:val="Nr.Liste 4"/>
    <w:basedOn w:val="Standard"/>
    <w:rsid w:val="00793819"/>
    <w:pPr>
      <w:numPr>
        <w:numId w:val="16"/>
      </w:numPr>
    </w:pPr>
  </w:style>
  <w:style w:type="paragraph" w:customStyle="1" w:styleId="Tabellentext">
    <w:name w:val="Tabellentext"/>
    <w:basedOn w:val="Standard"/>
    <w:rsid w:val="00793819"/>
  </w:style>
  <w:style w:type="paragraph" w:customStyle="1" w:styleId="Titel1">
    <w:name w:val="Titel 1"/>
    <w:basedOn w:val="Standard"/>
    <w:next w:val="Standard"/>
    <w:rsid w:val="00793819"/>
    <w:rPr>
      <w:b/>
      <w:sz w:val="32"/>
    </w:rPr>
  </w:style>
  <w:style w:type="paragraph" w:customStyle="1" w:styleId="Titel2">
    <w:name w:val="Titel 2"/>
    <w:basedOn w:val="Standard"/>
    <w:next w:val="Standard"/>
    <w:rsid w:val="00793819"/>
    <w:rPr>
      <w:b/>
      <w:sz w:val="28"/>
    </w:rPr>
  </w:style>
  <w:style w:type="paragraph" w:customStyle="1" w:styleId="Titel3">
    <w:name w:val="Titel 3"/>
    <w:basedOn w:val="Standard"/>
    <w:next w:val="Standard"/>
    <w:rsid w:val="00793819"/>
    <w:rPr>
      <w:b/>
      <w:sz w:val="24"/>
    </w:rPr>
  </w:style>
  <w:style w:type="paragraph" w:customStyle="1" w:styleId="Titel4">
    <w:name w:val="Titel 4"/>
    <w:basedOn w:val="Standard"/>
    <w:next w:val="Standard"/>
    <w:rsid w:val="00793819"/>
    <w:rPr>
      <w:b/>
    </w:rPr>
  </w:style>
  <w:style w:type="paragraph" w:styleId="Textkrper">
    <w:name w:val="Body Text"/>
    <w:basedOn w:val="Standard"/>
    <w:link w:val="TextkrperZchn"/>
    <w:uiPriority w:val="99"/>
    <w:semiHidden/>
    <w:unhideWhenUsed/>
    <w:rsid w:val="00D7448D"/>
    <w:pPr>
      <w:spacing w:after="120"/>
    </w:pPr>
  </w:style>
  <w:style w:type="character" w:customStyle="1" w:styleId="TextkrperZchn">
    <w:name w:val="Textkörper Zchn"/>
    <w:link w:val="Textkrper"/>
    <w:uiPriority w:val="99"/>
    <w:semiHidden/>
    <w:rsid w:val="00D7448D"/>
    <w:rPr>
      <w:rFonts w:ascii="Arial" w:hAnsi="Arial"/>
      <w:sz w:val="20"/>
      <w:szCs w:val="16"/>
    </w:rPr>
  </w:style>
  <w:style w:type="paragraph" w:customStyle="1" w:styleId="Grundtext">
    <w:name w:val="Grundtext"/>
    <w:qFormat/>
    <w:rsid w:val="00495C51"/>
    <w:rPr>
      <w:rFonts w:ascii="Arial" w:hAnsi="Arial" w:cs="Arial"/>
    </w:rPr>
  </w:style>
  <w:style w:type="table" w:customStyle="1" w:styleId="Tabellengitternetz">
    <w:name w:val="Tabellengitternetz"/>
    <w:basedOn w:val="NormaleTabelle"/>
    <w:uiPriority w:val="59"/>
    <w:rsid w:val="0002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7EE6"/>
    <w:rPr>
      <w:rFonts w:ascii="Tahoma" w:hAnsi="Tahoma" w:cs="Tahoma"/>
      <w:sz w:val="16"/>
      <w:szCs w:val="16"/>
    </w:rPr>
  </w:style>
  <w:style w:type="character" w:customStyle="1" w:styleId="SprechblasentextZchn">
    <w:name w:val="Sprechblasentext Zchn"/>
    <w:link w:val="Sprechblasentext"/>
    <w:uiPriority w:val="99"/>
    <w:semiHidden/>
    <w:rsid w:val="00237EE6"/>
    <w:rPr>
      <w:rFonts w:ascii="Tahoma" w:hAnsi="Tahoma" w:cs="Tahoma"/>
      <w:sz w:val="16"/>
      <w:szCs w:val="16"/>
    </w:rPr>
  </w:style>
  <w:style w:type="paragraph" w:styleId="Listenabsatz">
    <w:name w:val="List Paragraph"/>
    <w:basedOn w:val="Standard"/>
    <w:link w:val="ListenabsatzZchn"/>
    <w:uiPriority w:val="34"/>
    <w:qFormat/>
    <w:rsid w:val="00237EE6"/>
    <w:pPr>
      <w:ind w:left="720"/>
      <w:contextualSpacing/>
    </w:pPr>
  </w:style>
  <w:style w:type="paragraph" w:customStyle="1" w:styleId="Default">
    <w:name w:val="Default"/>
    <w:rsid w:val="00526EAC"/>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B00C14"/>
    <w:pPr>
      <w:autoSpaceDE/>
      <w:autoSpaceDN/>
    </w:pPr>
    <w:rPr>
      <w:rFonts w:cs="Times New Roman"/>
    </w:rPr>
  </w:style>
  <w:style w:type="character" w:customStyle="1" w:styleId="FunotentextZchn">
    <w:name w:val="Fußnotentext Zchn"/>
    <w:basedOn w:val="Absatz-Standardschriftart"/>
    <w:link w:val="Funotentext"/>
    <w:uiPriority w:val="99"/>
    <w:semiHidden/>
    <w:rsid w:val="00B00C14"/>
    <w:rPr>
      <w:rFonts w:ascii="Arial" w:hAnsi="Arial"/>
    </w:rPr>
  </w:style>
  <w:style w:type="character" w:styleId="Funotenzeichen">
    <w:name w:val="footnote reference"/>
    <w:basedOn w:val="Absatz-Standardschriftart"/>
    <w:uiPriority w:val="99"/>
    <w:semiHidden/>
    <w:unhideWhenUsed/>
    <w:rsid w:val="00B00C14"/>
    <w:rPr>
      <w:vertAlign w:val="superscript"/>
    </w:rPr>
  </w:style>
  <w:style w:type="character" w:styleId="Kommentarzeichen">
    <w:name w:val="annotation reference"/>
    <w:basedOn w:val="Absatz-Standardschriftart"/>
    <w:uiPriority w:val="99"/>
    <w:semiHidden/>
    <w:unhideWhenUsed/>
    <w:rsid w:val="00DA3BC3"/>
    <w:rPr>
      <w:sz w:val="16"/>
      <w:szCs w:val="16"/>
    </w:rPr>
  </w:style>
  <w:style w:type="paragraph" w:styleId="Kommentartext">
    <w:name w:val="annotation text"/>
    <w:basedOn w:val="Standard"/>
    <w:link w:val="KommentartextZchn"/>
    <w:uiPriority w:val="99"/>
    <w:semiHidden/>
    <w:unhideWhenUsed/>
    <w:rsid w:val="00DA3BC3"/>
  </w:style>
  <w:style w:type="character" w:customStyle="1" w:styleId="KommentartextZchn">
    <w:name w:val="Kommentartext Zchn"/>
    <w:basedOn w:val="Absatz-Standardschriftart"/>
    <w:link w:val="Kommentartext"/>
    <w:uiPriority w:val="99"/>
    <w:semiHidden/>
    <w:rsid w:val="00DA3BC3"/>
    <w:rPr>
      <w:rFonts w:ascii="Arial" w:hAnsi="Arial" w:cs="Arial"/>
    </w:rPr>
  </w:style>
  <w:style w:type="paragraph" w:styleId="Kommentarthema">
    <w:name w:val="annotation subject"/>
    <w:basedOn w:val="Kommentartext"/>
    <w:next w:val="Kommentartext"/>
    <w:link w:val="KommentarthemaZchn"/>
    <w:uiPriority w:val="99"/>
    <w:semiHidden/>
    <w:unhideWhenUsed/>
    <w:rsid w:val="00DA3BC3"/>
    <w:rPr>
      <w:b/>
      <w:bCs/>
    </w:rPr>
  </w:style>
  <w:style w:type="character" w:customStyle="1" w:styleId="KommentarthemaZchn">
    <w:name w:val="Kommentarthema Zchn"/>
    <w:basedOn w:val="KommentartextZchn"/>
    <w:link w:val="Kommentarthema"/>
    <w:uiPriority w:val="99"/>
    <w:semiHidden/>
    <w:rsid w:val="00DA3BC3"/>
    <w:rPr>
      <w:rFonts w:ascii="Arial" w:hAnsi="Arial" w:cs="Arial"/>
      <w:b/>
      <w:bCs/>
    </w:rPr>
  </w:style>
  <w:style w:type="character" w:customStyle="1" w:styleId="ListenabsatzZchn">
    <w:name w:val="Listenabsatz Zchn"/>
    <w:basedOn w:val="Absatz-Standardschriftart"/>
    <w:link w:val="Listenabsatz"/>
    <w:uiPriority w:val="34"/>
    <w:rsid w:val="000D0A93"/>
    <w:rPr>
      <w:rFonts w:ascii="Arial" w:hAnsi="Arial" w:cs="Arial"/>
    </w:rPr>
  </w:style>
  <w:style w:type="character" w:styleId="Hyperlink">
    <w:name w:val="Hyperlink"/>
    <w:basedOn w:val="Absatz-Standardschriftart"/>
    <w:uiPriority w:val="99"/>
    <w:unhideWhenUsed/>
    <w:rsid w:val="000D0A93"/>
    <w:rPr>
      <w:color w:val="0000FF" w:themeColor="hyperlink"/>
      <w:u w:val="single"/>
    </w:rPr>
  </w:style>
  <w:style w:type="character" w:styleId="Platzhaltertext">
    <w:name w:val="Placeholder Text"/>
    <w:basedOn w:val="Absatz-Standardschriftart"/>
    <w:uiPriority w:val="99"/>
    <w:semiHidden/>
    <w:rsid w:val="00983FD1"/>
    <w:rPr>
      <w:color w:val="808080"/>
    </w:rPr>
  </w:style>
  <w:style w:type="paragraph" w:customStyle="1" w:styleId="EKFuzeile">
    <w:name w:val="E&amp;K Fußzeile"/>
    <w:basedOn w:val="Standard"/>
    <w:qFormat/>
    <w:rsid w:val="00444044"/>
    <w:pPr>
      <w:tabs>
        <w:tab w:val="right" w:pos="10206"/>
      </w:tabs>
      <w:autoSpaceDE/>
      <w:autoSpaceDN/>
    </w:pPr>
    <w:rPr>
      <w:rFonts w:eastAsia="Calibri"/>
      <w:sz w:val="16"/>
      <w:szCs w:val="16"/>
      <w:lang w:eastAsia="en-US"/>
    </w:rPr>
  </w:style>
  <w:style w:type="table" w:styleId="Tabellenraster">
    <w:name w:val="Table Grid"/>
    <w:basedOn w:val="NormaleTabelle"/>
    <w:uiPriority w:val="59"/>
    <w:rsid w:val="00B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8926">
      <w:bodyDiv w:val="1"/>
      <w:marLeft w:val="0"/>
      <w:marRight w:val="0"/>
      <w:marTop w:val="0"/>
      <w:marBottom w:val="0"/>
      <w:divBdr>
        <w:top w:val="none" w:sz="0" w:space="0" w:color="auto"/>
        <w:left w:val="none" w:sz="0" w:space="0" w:color="auto"/>
        <w:bottom w:val="none" w:sz="0" w:space="0" w:color="auto"/>
        <w:right w:val="none" w:sz="0" w:space="0" w:color="auto"/>
      </w:divBdr>
    </w:div>
    <w:div w:id="9764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DE2BE-367E-4B83-A77C-F40D35E5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R+V Versicherung</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Asberger, Simone</dc:creator>
  <cp:lastModifiedBy>Gregor Klingler -  (E&amp;K)</cp:lastModifiedBy>
  <cp:revision>3</cp:revision>
  <cp:lastPrinted>2019-07-19T14:52:00Z</cp:lastPrinted>
  <dcterms:created xsi:type="dcterms:W3CDTF">2021-01-18T17:03:00Z</dcterms:created>
  <dcterms:modified xsi:type="dcterms:W3CDTF">2021-01-18T17:03:00Z</dcterms:modified>
</cp:coreProperties>
</file>